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D" w:rsidRPr="00BA3A0B" w:rsidRDefault="008272B4" w:rsidP="009150D8">
      <w:pPr>
        <w:ind w:left="360"/>
        <w:jc w:val="center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 xml:space="preserve">Правила рекламной </w:t>
      </w:r>
      <w:r w:rsidR="00A01522" w:rsidRPr="00BA3A0B">
        <w:rPr>
          <w:b/>
          <w:sz w:val="22"/>
          <w:szCs w:val="22"/>
          <w:lang w:val="ru-RU"/>
        </w:rPr>
        <w:t>акции</w:t>
      </w:r>
    </w:p>
    <w:p w:rsidR="008272B4" w:rsidRPr="00BA3A0B" w:rsidRDefault="00907E8B" w:rsidP="009150D8">
      <w:pPr>
        <w:ind w:left="360"/>
        <w:jc w:val="center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>«</w:t>
      </w:r>
      <w:r w:rsidR="00421BBC" w:rsidRPr="00421BBC">
        <w:rPr>
          <w:b/>
          <w:sz w:val="22"/>
          <w:szCs w:val="22"/>
          <w:lang w:val="ru-RU"/>
        </w:rPr>
        <w:t>Хочешь ещё больше летних призов?</w:t>
      </w:r>
      <w:r w:rsidRPr="00BA3A0B">
        <w:rPr>
          <w:b/>
          <w:sz w:val="22"/>
          <w:szCs w:val="22"/>
          <w:lang w:val="ru-RU"/>
        </w:rPr>
        <w:t>»</w:t>
      </w:r>
      <w:r w:rsidR="009B5EEE">
        <w:rPr>
          <w:b/>
          <w:sz w:val="22"/>
          <w:szCs w:val="22"/>
          <w:lang w:val="ru-RU"/>
        </w:rPr>
        <w:t xml:space="preserve"> (далее – Акция)</w:t>
      </w:r>
    </w:p>
    <w:p w:rsidR="008272B4" w:rsidRPr="00BA3A0B" w:rsidRDefault="008272B4" w:rsidP="009150D8">
      <w:pPr>
        <w:ind w:left="360"/>
        <w:jc w:val="both"/>
        <w:rPr>
          <w:sz w:val="22"/>
          <w:szCs w:val="22"/>
          <w:lang w:val="ru-RU"/>
        </w:rPr>
      </w:pPr>
    </w:p>
    <w:p w:rsidR="00FE3E9D" w:rsidRPr="00BA3A0B" w:rsidRDefault="00FE3E9D" w:rsidP="009150D8">
      <w:pPr>
        <w:ind w:left="360"/>
        <w:jc w:val="both"/>
        <w:rPr>
          <w:sz w:val="22"/>
          <w:szCs w:val="22"/>
          <w:lang w:val="ru-RU"/>
        </w:rPr>
      </w:pPr>
    </w:p>
    <w:p w:rsidR="00FE3E9D" w:rsidRPr="00BA3A0B" w:rsidRDefault="00FE3E9D" w:rsidP="009150D8">
      <w:pPr>
        <w:ind w:left="360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>1. Информация об организатор</w:t>
      </w:r>
      <w:r w:rsidR="00C43F45" w:rsidRPr="00BA3A0B">
        <w:rPr>
          <w:b/>
          <w:sz w:val="22"/>
          <w:szCs w:val="22"/>
          <w:lang w:val="ru-RU"/>
        </w:rPr>
        <w:t>е</w:t>
      </w:r>
      <w:r w:rsidRPr="00BA3A0B">
        <w:rPr>
          <w:b/>
          <w:sz w:val="22"/>
          <w:szCs w:val="22"/>
          <w:lang w:val="ru-RU"/>
        </w:rPr>
        <w:t xml:space="preserve"> </w:t>
      </w:r>
      <w:r w:rsidR="00E931BB" w:rsidRPr="00BA3A0B">
        <w:rPr>
          <w:b/>
          <w:sz w:val="22"/>
          <w:szCs w:val="22"/>
          <w:lang w:val="ru-RU"/>
        </w:rPr>
        <w:t>Акции</w:t>
      </w:r>
      <w:r w:rsidRPr="00BA3A0B">
        <w:rPr>
          <w:b/>
          <w:sz w:val="22"/>
          <w:szCs w:val="22"/>
          <w:lang w:val="ru-RU"/>
        </w:rPr>
        <w:t xml:space="preserve"> </w:t>
      </w:r>
    </w:p>
    <w:p w:rsidR="00021663" w:rsidRDefault="009B5EEE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Организатор Акции </w:t>
      </w:r>
      <w:r w:rsidR="005765AD">
        <w:rPr>
          <w:sz w:val="22"/>
          <w:szCs w:val="22"/>
          <w:lang w:val="ru-RU"/>
        </w:rPr>
        <w:t xml:space="preserve">- </w:t>
      </w:r>
      <w:r w:rsidR="008272B4" w:rsidRPr="00BA3A0B">
        <w:rPr>
          <w:sz w:val="22"/>
          <w:szCs w:val="22"/>
          <w:lang w:val="ru-RU"/>
        </w:rPr>
        <w:t>ООО «</w:t>
      </w:r>
      <w:r w:rsidR="00056786" w:rsidRPr="00BA3A0B">
        <w:rPr>
          <w:sz w:val="22"/>
          <w:szCs w:val="22"/>
          <w:lang w:val="ru-RU"/>
        </w:rPr>
        <w:t>ЭМГ</w:t>
      </w:r>
      <w:r w:rsidR="008272B4" w:rsidRPr="00BA3A0B">
        <w:rPr>
          <w:sz w:val="22"/>
          <w:szCs w:val="22"/>
          <w:lang w:val="ru-RU"/>
        </w:rPr>
        <w:t>» (далее «Организатор»)</w:t>
      </w:r>
      <w:r>
        <w:rPr>
          <w:sz w:val="22"/>
          <w:szCs w:val="22"/>
          <w:lang w:val="ru-RU"/>
        </w:rPr>
        <w:t>,</w:t>
      </w:r>
      <w:r w:rsidR="008272B4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>117105, г. Москва, Варшавское шоссе 1, стр.6.</w:t>
      </w:r>
    </w:p>
    <w:p w:rsidR="00021663" w:rsidRDefault="009B5EEE" w:rsidP="00232ED3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Рекламная акция проводится </w:t>
      </w:r>
      <w:r w:rsidR="008272B4" w:rsidRPr="00BA3A0B">
        <w:rPr>
          <w:sz w:val="22"/>
          <w:szCs w:val="22"/>
          <w:lang w:val="ru-RU"/>
        </w:rPr>
        <w:t>на территории Российской Федерации</w:t>
      </w:r>
      <w:r w:rsidR="00FE3E9D" w:rsidRPr="00BA3A0B">
        <w:rPr>
          <w:sz w:val="22"/>
          <w:szCs w:val="22"/>
          <w:lang w:val="ru-RU"/>
        </w:rPr>
        <w:t>.</w:t>
      </w:r>
      <w:r w:rsidR="008272B4" w:rsidRPr="00BA3A0B">
        <w:rPr>
          <w:sz w:val="22"/>
          <w:szCs w:val="22"/>
          <w:lang w:val="ru-RU"/>
        </w:rPr>
        <w:t xml:space="preserve"> </w:t>
      </w:r>
    </w:p>
    <w:p w:rsidR="008272B4" w:rsidRPr="00BA3A0B" w:rsidRDefault="008272B4" w:rsidP="009150D8">
      <w:pPr>
        <w:ind w:left="360"/>
        <w:jc w:val="both"/>
        <w:rPr>
          <w:sz w:val="22"/>
          <w:szCs w:val="22"/>
          <w:lang w:val="ru-RU"/>
        </w:rPr>
      </w:pPr>
    </w:p>
    <w:p w:rsidR="008272B4" w:rsidRPr="00BA3A0B" w:rsidRDefault="008272B4" w:rsidP="009150D8">
      <w:pPr>
        <w:ind w:left="360"/>
        <w:jc w:val="both"/>
        <w:rPr>
          <w:sz w:val="22"/>
          <w:szCs w:val="22"/>
          <w:lang w:val="ru-RU"/>
        </w:rPr>
      </w:pPr>
    </w:p>
    <w:p w:rsidR="00FE3E9D" w:rsidRPr="00BA3A0B" w:rsidRDefault="00FE3E9D" w:rsidP="009150D8">
      <w:pPr>
        <w:ind w:left="360"/>
        <w:jc w:val="both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 xml:space="preserve">2. Сроки проведения </w:t>
      </w:r>
      <w:r w:rsidR="00A01522" w:rsidRPr="00BA3A0B">
        <w:rPr>
          <w:b/>
          <w:sz w:val="22"/>
          <w:szCs w:val="22"/>
          <w:lang w:val="ru-RU"/>
        </w:rPr>
        <w:t>Акции</w:t>
      </w:r>
      <w:r w:rsidRPr="00BA3A0B">
        <w:rPr>
          <w:b/>
          <w:sz w:val="22"/>
          <w:szCs w:val="22"/>
          <w:lang w:val="ru-RU"/>
        </w:rPr>
        <w:t xml:space="preserve"> </w:t>
      </w:r>
    </w:p>
    <w:p w:rsidR="00FE3E9D" w:rsidRPr="00BA3A0B" w:rsidRDefault="009B5EEE" w:rsidP="009150D8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</w:t>
      </w:r>
      <w:r w:rsidR="00A01522" w:rsidRPr="00BA3A0B">
        <w:rPr>
          <w:sz w:val="22"/>
          <w:szCs w:val="22"/>
          <w:lang w:val="ru-RU"/>
        </w:rPr>
        <w:t>кция</w:t>
      </w:r>
      <w:r w:rsidR="00FE3E9D" w:rsidRPr="00BA3A0B">
        <w:rPr>
          <w:sz w:val="22"/>
          <w:szCs w:val="22"/>
          <w:lang w:val="ru-RU"/>
        </w:rPr>
        <w:t xml:space="preserve"> проводится с</w:t>
      </w:r>
      <w:r w:rsidR="00C86F0B" w:rsidRPr="00BA3A0B">
        <w:rPr>
          <w:sz w:val="22"/>
          <w:szCs w:val="22"/>
          <w:lang w:val="ru-RU"/>
        </w:rPr>
        <w:t xml:space="preserve"> </w:t>
      </w:r>
      <w:r w:rsidR="00232ED3">
        <w:rPr>
          <w:sz w:val="22"/>
          <w:szCs w:val="22"/>
          <w:lang w:val="ru-RU"/>
        </w:rPr>
        <w:t>13</w:t>
      </w:r>
      <w:r w:rsidR="00232ED3" w:rsidRPr="00BA3A0B">
        <w:rPr>
          <w:sz w:val="22"/>
          <w:szCs w:val="22"/>
          <w:lang w:val="ru-RU"/>
        </w:rPr>
        <w:t xml:space="preserve"> ию</w:t>
      </w:r>
      <w:r w:rsidR="00232ED3">
        <w:rPr>
          <w:sz w:val="22"/>
          <w:szCs w:val="22"/>
          <w:lang w:val="ru-RU"/>
        </w:rPr>
        <w:t>л</w:t>
      </w:r>
      <w:r w:rsidR="00232ED3" w:rsidRPr="00BA3A0B">
        <w:rPr>
          <w:sz w:val="22"/>
          <w:szCs w:val="22"/>
          <w:lang w:val="ru-RU"/>
        </w:rPr>
        <w:t xml:space="preserve">я </w:t>
      </w:r>
      <w:r w:rsidR="00FE3E9D" w:rsidRPr="00BA3A0B">
        <w:rPr>
          <w:sz w:val="22"/>
          <w:szCs w:val="22"/>
          <w:lang w:val="ru-RU"/>
        </w:rPr>
        <w:t>201</w:t>
      </w:r>
      <w:r w:rsidR="00056786" w:rsidRPr="00BA3A0B">
        <w:rPr>
          <w:sz w:val="22"/>
          <w:szCs w:val="22"/>
          <w:lang w:val="ru-RU"/>
        </w:rPr>
        <w:t>7</w:t>
      </w:r>
      <w:r w:rsidR="00FE3E9D" w:rsidRPr="00BA3A0B">
        <w:rPr>
          <w:sz w:val="22"/>
          <w:szCs w:val="22"/>
          <w:lang w:val="ru-RU"/>
        </w:rPr>
        <w:t xml:space="preserve"> года по </w:t>
      </w:r>
      <w:r w:rsidR="00232ED3">
        <w:rPr>
          <w:sz w:val="22"/>
          <w:szCs w:val="22"/>
          <w:lang w:val="ru-RU"/>
        </w:rPr>
        <w:t>19</w:t>
      </w:r>
      <w:r w:rsidR="00232ED3" w:rsidRPr="00BA3A0B">
        <w:rPr>
          <w:sz w:val="22"/>
          <w:szCs w:val="22"/>
          <w:lang w:val="ru-RU"/>
        </w:rPr>
        <w:t xml:space="preserve"> </w:t>
      </w:r>
      <w:r w:rsidR="00056786" w:rsidRPr="00BA3A0B">
        <w:rPr>
          <w:sz w:val="22"/>
          <w:szCs w:val="22"/>
          <w:lang w:val="ru-RU"/>
        </w:rPr>
        <w:t>августа</w:t>
      </w:r>
      <w:r w:rsidR="00FE3E9D" w:rsidRPr="00BA3A0B">
        <w:rPr>
          <w:sz w:val="22"/>
          <w:szCs w:val="22"/>
          <w:lang w:val="ru-RU"/>
        </w:rPr>
        <w:t xml:space="preserve"> 201</w:t>
      </w:r>
      <w:r w:rsidR="00056786" w:rsidRPr="00BA3A0B">
        <w:rPr>
          <w:sz w:val="22"/>
          <w:szCs w:val="22"/>
          <w:lang w:val="ru-RU"/>
        </w:rPr>
        <w:t>7</w:t>
      </w:r>
      <w:r w:rsidR="00FE3E9D" w:rsidRPr="00BA3A0B">
        <w:rPr>
          <w:sz w:val="22"/>
          <w:szCs w:val="22"/>
          <w:lang w:val="ru-RU"/>
        </w:rPr>
        <w:t xml:space="preserve"> года.</w:t>
      </w:r>
    </w:p>
    <w:p w:rsidR="00FE3E9D" w:rsidRPr="00BA3A0B" w:rsidRDefault="00FE3E9D" w:rsidP="009150D8">
      <w:pPr>
        <w:ind w:left="360"/>
        <w:jc w:val="both"/>
        <w:rPr>
          <w:sz w:val="22"/>
          <w:szCs w:val="22"/>
          <w:lang w:val="ru-RU"/>
        </w:rPr>
      </w:pPr>
    </w:p>
    <w:p w:rsidR="00A677F5" w:rsidRPr="00BA3A0B" w:rsidRDefault="00801ACA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 xml:space="preserve">3. </w:t>
      </w:r>
      <w:r w:rsidR="00C43F45" w:rsidRPr="00BA3A0B">
        <w:rPr>
          <w:b/>
          <w:sz w:val="22"/>
          <w:szCs w:val="22"/>
          <w:lang w:val="ru-RU"/>
        </w:rPr>
        <w:t xml:space="preserve">Содержание </w:t>
      </w:r>
      <w:r w:rsidR="00A01522" w:rsidRPr="00BA3A0B">
        <w:rPr>
          <w:b/>
          <w:sz w:val="22"/>
          <w:szCs w:val="22"/>
          <w:lang w:val="ru-RU"/>
        </w:rPr>
        <w:t>Акции</w:t>
      </w:r>
    </w:p>
    <w:p w:rsidR="00A677F5" w:rsidRDefault="00215F83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Для участия в </w:t>
      </w:r>
      <w:r w:rsidR="00A01522" w:rsidRPr="00BA3A0B">
        <w:rPr>
          <w:sz w:val="22"/>
          <w:szCs w:val="22"/>
          <w:lang w:val="ru-RU"/>
        </w:rPr>
        <w:t>Акции</w:t>
      </w:r>
      <w:r w:rsidRPr="00BA3A0B">
        <w:rPr>
          <w:sz w:val="22"/>
          <w:szCs w:val="22"/>
          <w:lang w:val="ru-RU"/>
        </w:rPr>
        <w:t xml:space="preserve"> н</w:t>
      </w:r>
      <w:r w:rsidR="00D85603" w:rsidRPr="00BA3A0B">
        <w:rPr>
          <w:sz w:val="22"/>
          <w:szCs w:val="22"/>
          <w:lang w:val="ru-RU"/>
        </w:rPr>
        <w:t>еобходимо приобрести</w:t>
      </w:r>
      <w:r w:rsidR="00D941B0" w:rsidRPr="00D941B0">
        <w:rPr>
          <w:sz w:val="22"/>
          <w:szCs w:val="22"/>
          <w:lang w:val="ru-RU"/>
        </w:rPr>
        <w:t xml:space="preserve"> </w:t>
      </w:r>
      <w:r w:rsidR="00D941B0" w:rsidRPr="00BA3A0B">
        <w:rPr>
          <w:sz w:val="22"/>
          <w:szCs w:val="22"/>
          <w:lang w:val="ru-RU"/>
        </w:rPr>
        <w:t>в</w:t>
      </w:r>
      <w:r w:rsidR="00D941B0">
        <w:rPr>
          <w:sz w:val="22"/>
          <w:szCs w:val="22"/>
          <w:lang w:val="ru-RU"/>
        </w:rPr>
        <w:t xml:space="preserve"> торговой</w:t>
      </w:r>
      <w:r w:rsidR="00D941B0" w:rsidRPr="00BA3A0B">
        <w:rPr>
          <w:sz w:val="22"/>
          <w:szCs w:val="22"/>
          <w:lang w:val="ru-RU"/>
        </w:rPr>
        <w:t xml:space="preserve"> сети «Магнит»</w:t>
      </w:r>
      <w:r w:rsidR="00D85603" w:rsidRPr="00BA3A0B">
        <w:rPr>
          <w:sz w:val="22"/>
          <w:szCs w:val="22"/>
          <w:lang w:val="ru-RU"/>
        </w:rPr>
        <w:t xml:space="preserve"> </w:t>
      </w:r>
      <w:r w:rsidR="007F4675" w:rsidRPr="00BA3A0B">
        <w:rPr>
          <w:sz w:val="22"/>
          <w:szCs w:val="22"/>
          <w:lang w:val="ru-RU"/>
        </w:rPr>
        <w:t>напиток</w:t>
      </w:r>
      <w:r w:rsidR="00644EEF" w:rsidRPr="00BA3A0B">
        <w:rPr>
          <w:sz w:val="22"/>
          <w:szCs w:val="22"/>
          <w:lang w:val="ru-RU"/>
        </w:rPr>
        <w:t xml:space="preserve"> </w:t>
      </w:r>
      <w:r w:rsidR="00E72608" w:rsidRPr="00BA3A0B">
        <w:rPr>
          <w:sz w:val="22"/>
          <w:szCs w:val="22"/>
          <w:lang w:val="ru-RU"/>
        </w:rPr>
        <w:t>«</w:t>
      </w:r>
      <w:r w:rsidR="00644EEF" w:rsidRPr="00BA3A0B">
        <w:rPr>
          <w:sz w:val="22"/>
          <w:szCs w:val="22"/>
          <w:lang w:val="ru-RU"/>
        </w:rPr>
        <w:t>Coca-Cola</w:t>
      </w:r>
      <w:r w:rsidR="00E72608" w:rsidRPr="00BA3A0B">
        <w:rPr>
          <w:sz w:val="22"/>
          <w:szCs w:val="22"/>
          <w:lang w:val="ru-RU"/>
        </w:rPr>
        <w:t>»</w:t>
      </w:r>
      <w:r w:rsidR="00D941B0">
        <w:rPr>
          <w:sz w:val="22"/>
          <w:szCs w:val="22"/>
          <w:lang w:val="ru-RU"/>
        </w:rPr>
        <w:t xml:space="preserve"> или</w:t>
      </w:r>
      <w:r w:rsidR="00056786" w:rsidRPr="00BA3A0B">
        <w:rPr>
          <w:sz w:val="22"/>
          <w:szCs w:val="22"/>
          <w:lang w:val="ru-RU"/>
        </w:rPr>
        <w:t xml:space="preserve"> </w:t>
      </w:r>
      <w:r w:rsidR="00E72608" w:rsidRPr="00BA3A0B">
        <w:rPr>
          <w:sz w:val="22"/>
          <w:szCs w:val="22"/>
          <w:lang w:val="ru-RU"/>
        </w:rPr>
        <w:t>«</w:t>
      </w:r>
      <w:r w:rsidR="00644EEF" w:rsidRPr="00BA3A0B">
        <w:rPr>
          <w:sz w:val="22"/>
          <w:szCs w:val="22"/>
          <w:lang w:val="ru-RU"/>
        </w:rPr>
        <w:t>Sprite</w:t>
      </w:r>
      <w:r w:rsidR="00E72608" w:rsidRPr="00BA3A0B">
        <w:rPr>
          <w:sz w:val="22"/>
          <w:szCs w:val="22"/>
          <w:lang w:val="ru-RU"/>
        </w:rPr>
        <w:t>»</w:t>
      </w:r>
      <w:r w:rsidR="00B13BA2" w:rsidRPr="00232ED3">
        <w:rPr>
          <w:sz w:val="22"/>
          <w:szCs w:val="22"/>
          <w:lang w:val="ru-RU"/>
        </w:rPr>
        <w:t xml:space="preserve"> </w:t>
      </w:r>
      <w:r w:rsidR="0045381D">
        <w:rPr>
          <w:sz w:val="22"/>
          <w:szCs w:val="22"/>
          <w:lang w:val="ru-RU"/>
        </w:rPr>
        <w:t xml:space="preserve">или </w:t>
      </w:r>
      <w:r w:rsidR="00E72608" w:rsidRPr="00BA3A0B">
        <w:rPr>
          <w:sz w:val="22"/>
          <w:szCs w:val="22"/>
          <w:lang w:val="ru-RU"/>
        </w:rPr>
        <w:t>«</w:t>
      </w:r>
      <w:r w:rsidR="00644EEF" w:rsidRPr="00BA3A0B">
        <w:rPr>
          <w:sz w:val="22"/>
          <w:szCs w:val="22"/>
          <w:lang w:val="ru-RU"/>
        </w:rPr>
        <w:t>Fanta Апельсин</w:t>
      </w:r>
      <w:r w:rsidR="006B0F6F" w:rsidRPr="00BA3A0B">
        <w:rPr>
          <w:sz w:val="22"/>
          <w:szCs w:val="22"/>
          <w:lang w:val="ru-RU"/>
        </w:rPr>
        <w:t xml:space="preserve"> с витамином С</w:t>
      </w:r>
      <w:r w:rsidR="00D941B0">
        <w:rPr>
          <w:sz w:val="22"/>
          <w:szCs w:val="22"/>
          <w:lang w:val="ru-RU"/>
        </w:rPr>
        <w:t>»</w:t>
      </w:r>
      <w:r w:rsidR="006B0F6F" w:rsidRPr="00BA3A0B">
        <w:rPr>
          <w:sz w:val="22"/>
          <w:szCs w:val="22"/>
          <w:lang w:val="ru-RU"/>
        </w:rPr>
        <w:t xml:space="preserve"> и</w:t>
      </w:r>
      <w:r w:rsidR="00D941B0">
        <w:rPr>
          <w:sz w:val="22"/>
          <w:szCs w:val="22"/>
          <w:lang w:val="ru-RU"/>
        </w:rPr>
        <w:t>ли</w:t>
      </w:r>
      <w:r w:rsidR="006B0F6F" w:rsidRPr="00BA3A0B">
        <w:rPr>
          <w:sz w:val="22"/>
          <w:szCs w:val="22"/>
          <w:lang w:val="ru-RU"/>
        </w:rPr>
        <w:t xml:space="preserve"> </w:t>
      </w:r>
      <w:r w:rsidR="00D941B0">
        <w:rPr>
          <w:sz w:val="22"/>
          <w:szCs w:val="22"/>
          <w:lang w:val="ru-RU"/>
        </w:rPr>
        <w:t>«</w:t>
      </w:r>
      <w:r w:rsidR="006B0F6F" w:rsidRPr="00BA3A0B">
        <w:rPr>
          <w:sz w:val="22"/>
          <w:szCs w:val="22"/>
          <w:lang w:val="ru-RU"/>
        </w:rPr>
        <w:t>Fanta Цитрус</w:t>
      </w:r>
      <w:r w:rsidR="00D941B0">
        <w:rPr>
          <w:sz w:val="22"/>
          <w:szCs w:val="22"/>
          <w:lang w:val="ru-RU"/>
        </w:rPr>
        <w:t>» или</w:t>
      </w:r>
      <w:r w:rsidR="00056786" w:rsidRPr="00BA3A0B">
        <w:rPr>
          <w:sz w:val="22"/>
          <w:szCs w:val="22"/>
          <w:lang w:val="ru-RU"/>
        </w:rPr>
        <w:t xml:space="preserve"> </w:t>
      </w:r>
      <w:r w:rsidR="00D941B0">
        <w:rPr>
          <w:sz w:val="22"/>
          <w:szCs w:val="22"/>
          <w:lang w:val="ru-RU"/>
        </w:rPr>
        <w:t>«</w:t>
      </w:r>
      <w:r w:rsidR="00056786" w:rsidRPr="00BA3A0B">
        <w:rPr>
          <w:sz w:val="22"/>
          <w:szCs w:val="22"/>
          <w:lang w:val="ru-RU"/>
        </w:rPr>
        <w:t>Сoca-Cola Zero</w:t>
      </w:r>
      <w:r w:rsidR="00D941B0">
        <w:rPr>
          <w:sz w:val="22"/>
          <w:szCs w:val="22"/>
          <w:lang w:val="ru-RU"/>
        </w:rPr>
        <w:t>»</w:t>
      </w:r>
      <w:r w:rsidR="00056786" w:rsidRPr="00BA3A0B">
        <w:rPr>
          <w:sz w:val="22"/>
          <w:szCs w:val="22"/>
          <w:lang w:val="ru-RU"/>
        </w:rPr>
        <w:t xml:space="preserve"> </w:t>
      </w:r>
      <w:r w:rsidR="0045381D">
        <w:rPr>
          <w:sz w:val="22"/>
          <w:szCs w:val="22"/>
          <w:lang w:val="ru-RU"/>
        </w:rPr>
        <w:t xml:space="preserve">в упаковках объемом </w:t>
      </w:r>
      <w:r w:rsidR="00056786" w:rsidRPr="00BA3A0B">
        <w:rPr>
          <w:sz w:val="22"/>
          <w:szCs w:val="22"/>
          <w:lang w:val="ru-RU"/>
        </w:rPr>
        <w:t>0,33</w:t>
      </w:r>
      <w:r w:rsidR="0045381D">
        <w:rPr>
          <w:sz w:val="22"/>
          <w:szCs w:val="22"/>
          <w:lang w:val="ru-RU"/>
        </w:rPr>
        <w:t>л или</w:t>
      </w:r>
      <w:r w:rsidR="00056786" w:rsidRPr="00BA3A0B">
        <w:rPr>
          <w:sz w:val="22"/>
          <w:szCs w:val="22"/>
          <w:lang w:val="ru-RU"/>
        </w:rPr>
        <w:t xml:space="preserve"> 0,5л или 1л (далее «Продукция»)</w:t>
      </w:r>
      <w:r w:rsidR="00522A70">
        <w:rPr>
          <w:sz w:val="22"/>
          <w:szCs w:val="22"/>
          <w:lang w:val="ru-RU"/>
        </w:rPr>
        <w:t xml:space="preserve"> </w:t>
      </w:r>
      <w:r w:rsidR="00252259">
        <w:rPr>
          <w:sz w:val="22"/>
          <w:szCs w:val="22"/>
          <w:lang w:val="ru-RU"/>
        </w:rPr>
        <w:t>в количестве не менее 5 (пять) штук</w:t>
      </w:r>
      <w:r w:rsidR="00644EEF" w:rsidRPr="00BA3A0B">
        <w:rPr>
          <w:sz w:val="22"/>
          <w:szCs w:val="22"/>
          <w:lang w:val="ru-RU"/>
        </w:rPr>
        <w:t xml:space="preserve">. </w:t>
      </w:r>
      <w:r w:rsidR="00252259">
        <w:rPr>
          <w:sz w:val="22"/>
          <w:szCs w:val="22"/>
          <w:lang w:val="ru-RU"/>
        </w:rPr>
        <w:t>П</w:t>
      </w:r>
      <w:r w:rsidR="00056786" w:rsidRPr="00BA3A0B">
        <w:rPr>
          <w:sz w:val="22"/>
          <w:szCs w:val="22"/>
          <w:lang w:val="ru-RU"/>
        </w:rPr>
        <w:t xml:space="preserve">редъявить оригиналы чеков промоутеру в </w:t>
      </w:r>
      <w:r w:rsidR="00D941B0" w:rsidRPr="00BA3A0B">
        <w:rPr>
          <w:sz w:val="22"/>
          <w:szCs w:val="22"/>
          <w:lang w:val="ru-RU"/>
        </w:rPr>
        <w:t>центр</w:t>
      </w:r>
      <w:r w:rsidR="00D941B0">
        <w:rPr>
          <w:sz w:val="22"/>
          <w:szCs w:val="22"/>
          <w:lang w:val="ru-RU"/>
        </w:rPr>
        <w:t>е</w:t>
      </w:r>
      <w:r w:rsidR="00D941B0" w:rsidRPr="00BA3A0B">
        <w:rPr>
          <w:sz w:val="22"/>
          <w:szCs w:val="22"/>
          <w:lang w:val="ru-RU"/>
        </w:rPr>
        <w:t xml:space="preserve"> выдачи Призов </w:t>
      </w:r>
      <w:r w:rsidR="00056786" w:rsidRPr="00BA3A0B">
        <w:rPr>
          <w:sz w:val="22"/>
          <w:szCs w:val="22"/>
          <w:lang w:val="ru-RU"/>
        </w:rPr>
        <w:t>и получить приз.</w:t>
      </w:r>
    </w:p>
    <w:p w:rsidR="0045381D" w:rsidRPr="00BA3A0B" w:rsidRDefault="0045381D" w:rsidP="009150D8">
      <w:pPr>
        <w:ind w:left="360"/>
        <w:jc w:val="both"/>
        <w:rPr>
          <w:sz w:val="22"/>
          <w:szCs w:val="22"/>
          <w:lang w:val="ru-RU"/>
        </w:rPr>
      </w:pPr>
    </w:p>
    <w:p w:rsidR="00DD2DF5" w:rsidRPr="00BA3A0B" w:rsidRDefault="00801ACA" w:rsidP="009150D8">
      <w:pPr>
        <w:ind w:left="360"/>
        <w:jc w:val="both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 xml:space="preserve">4. </w:t>
      </w:r>
      <w:r w:rsidR="00DD2DF5" w:rsidRPr="00BA3A0B">
        <w:rPr>
          <w:b/>
          <w:sz w:val="22"/>
          <w:szCs w:val="22"/>
          <w:lang w:val="ru-RU"/>
        </w:rPr>
        <w:t xml:space="preserve">Призовой фонд </w:t>
      </w:r>
      <w:r w:rsidR="00A01522" w:rsidRPr="00BA3A0B">
        <w:rPr>
          <w:b/>
          <w:sz w:val="22"/>
          <w:szCs w:val="22"/>
          <w:lang w:val="ru-RU"/>
        </w:rPr>
        <w:t>Акции</w:t>
      </w:r>
    </w:p>
    <w:p w:rsidR="0045381D" w:rsidRDefault="0045381D" w:rsidP="009150D8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4.1. </w:t>
      </w:r>
      <w:r w:rsidR="00D941B0">
        <w:rPr>
          <w:sz w:val="22"/>
          <w:szCs w:val="22"/>
          <w:lang w:val="ru-RU"/>
        </w:rPr>
        <w:t xml:space="preserve">Призовой фонд Акции состоит из следующих призов </w:t>
      </w:r>
      <w:r w:rsidR="00670B08" w:rsidRPr="00BA3A0B">
        <w:rPr>
          <w:sz w:val="22"/>
          <w:szCs w:val="22"/>
          <w:lang w:val="ru-RU"/>
        </w:rPr>
        <w:t>(далее «Приз</w:t>
      </w:r>
      <w:r w:rsidR="00BF30B4" w:rsidRPr="00BA3A0B">
        <w:rPr>
          <w:sz w:val="22"/>
          <w:szCs w:val="22"/>
          <w:lang w:val="ru-RU"/>
        </w:rPr>
        <w:t>ы</w:t>
      </w:r>
      <w:r w:rsidR="00670B08" w:rsidRPr="00BA3A0B">
        <w:rPr>
          <w:sz w:val="22"/>
          <w:szCs w:val="22"/>
          <w:lang w:val="ru-RU"/>
        </w:rPr>
        <w:t>»):</w:t>
      </w:r>
      <w:r w:rsidR="003906B8" w:rsidRPr="00BA3A0B">
        <w:rPr>
          <w:sz w:val="22"/>
          <w:szCs w:val="22"/>
          <w:lang w:val="ru-RU"/>
        </w:rPr>
        <w:t xml:space="preserve"> </w:t>
      </w:r>
    </w:p>
    <w:p w:rsidR="0045381D" w:rsidRDefault="0045381D" w:rsidP="009150D8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056786" w:rsidRPr="00BA3A0B">
        <w:rPr>
          <w:sz w:val="22"/>
          <w:szCs w:val="22"/>
          <w:lang w:val="ru-RU"/>
        </w:rPr>
        <w:t>рюкзак</w:t>
      </w:r>
      <w:r w:rsidR="00A07D48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>–</w:t>
      </w:r>
      <w:r w:rsidR="00622C37" w:rsidRPr="00BA3A0B">
        <w:rPr>
          <w:sz w:val="22"/>
          <w:szCs w:val="22"/>
          <w:lang w:val="ru-RU"/>
        </w:rPr>
        <w:t xml:space="preserve"> </w:t>
      </w:r>
      <w:r w:rsidR="00A07D48" w:rsidRPr="00BA3A0B">
        <w:rPr>
          <w:sz w:val="22"/>
          <w:szCs w:val="22"/>
          <w:lang w:val="ru-RU"/>
        </w:rPr>
        <w:t xml:space="preserve">не менее </w:t>
      </w:r>
      <w:r w:rsidR="00421BBC" w:rsidRPr="00421BBC">
        <w:rPr>
          <w:sz w:val="22"/>
          <w:szCs w:val="22"/>
          <w:lang w:val="ru-RU"/>
        </w:rPr>
        <w:t>17 000 (семнадцать тысяч) штук</w:t>
      </w:r>
      <w:r>
        <w:rPr>
          <w:sz w:val="22"/>
          <w:szCs w:val="22"/>
          <w:lang w:val="ru-RU"/>
        </w:rPr>
        <w:t xml:space="preserve"> (стоимость 1 рюкзака составляет </w:t>
      </w:r>
      <w:r w:rsidR="00322AF0">
        <w:rPr>
          <w:sz w:val="22"/>
          <w:szCs w:val="22"/>
          <w:lang w:val="ru-RU"/>
        </w:rPr>
        <w:t>141,81</w:t>
      </w:r>
      <w:r>
        <w:rPr>
          <w:sz w:val="22"/>
          <w:szCs w:val="22"/>
          <w:lang w:val="ru-RU"/>
        </w:rPr>
        <w:t xml:space="preserve"> рублей);</w:t>
      </w:r>
      <w:r w:rsidR="00AD7B89" w:rsidRPr="00FC7EDD">
        <w:rPr>
          <w:sz w:val="22"/>
          <w:szCs w:val="22"/>
          <w:lang w:val="ru-RU"/>
        </w:rPr>
        <w:t xml:space="preserve"> </w:t>
      </w:r>
    </w:p>
    <w:p w:rsidR="0045381D" w:rsidRDefault="0045381D" w:rsidP="009150D8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B046BA">
        <w:rPr>
          <w:sz w:val="22"/>
          <w:szCs w:val="22"/>
          <w:lang w:val="ru-RU"/>
        </w:rPr>
        <w:t>фрисби</w:t>
      </w:r>
      <w:r w:rsidR="00056786" w:rsidRPr="00FC7EDD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 xml:space="preserve">– </w:t>
      </w:r>
      <w:r w:rsidR="00056786" w:rsidRPr="00FC7EDD">
        <w:rPr>
          <w:sz w:val="22"/>
          <w:szCs w:val="22"/>
          <w:lang w:val="ru-RU"/>
        </w:rPr>
        <w:t xml:space="preserve">не менее </w:t>
      </w:r>
      <w:r w:rsidR="00421BBC" w:rsidRPr="00421BBC">
        <w:rPr>
          <w:sz w:val="22"/>
          <w:szCs w:val="22"/>
          <w:lang w:val="ru-RU"/>
        </w:rPr>
        <w:t>2 000 (две тысячи) штук</w:t>
      </w:r>
      <w:r>
        <w:rPr>
          <w:sz w:val="22"/>
          <w:szCs w:val="22"/>
          <w:lang w:val="ru-RU"/>
        </w:rPr>
        <w:t xml:space="preserve"> (стоимость 1 фрисби составляет </w:t>
      </w:r>
      <w:r w:rsidR="00322AF0">
        <w:rPr>
          <w:sz w:val="22"/>
          <w:szCs w:val="22"/>
          <w:lang w:val="ru-RU"/>
        </w:rPr>
        <w:t>148,47</w:t>
      </w:r>
      <w:r>
        <w:rPr>
          <w:sz w:val="22"/>
          <w:szCs w:val="22"/>
          <w:lang w:val="ru-RU"/>
        </w:rPr>
        <w:t xml:space="preserve"> рублей);</w:t>
      </w:r>
    </w:p>
    <w:p w:rsidR="0045381D" w:rsidRDefault="0045381D" w:rsidP="009150D8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B44516" w:rsidRPr="00FC7EDD">
        <w:rPr>
          <w:sz w:val="22"/>
          <w:szCs w:val="22"/>
          <w:lang w:val="ru-RU"/>
        </w:rPr>
        <w:t>коврик ту</w:t>
      </w:r>
      <w:r w:rsidR="00B44516" w:rsidRPr="00BA3A0B">
        <w:rPr>
          <w:sz w:val="22"/>
          <w:szCs w:val="22"/>
          <w:lang w:val="ru-RU"/>
        </w:rPr>
        <w:t>ристический не менее 1 000 (одна тысяча) штук</w:t>
      </w:r>
      <w:r>
        <w:rPr>
          <w:sz w:val="22"/>
          <w:szCs w:val="22"/>
          <w:lang w:val="ru-RU"/>
        </w:rPr>
        <w:t xml:space="preserve"> (стоимость 1 коврика туристического составляет </w:t>
      </w:r>
      <w:r w:rsidR="00322AF0">
        <w:rPr>
          <w:sz w:val="22"/>
          <w:szCs w:val="22"/>
          <w:lang w:val="ru-RU"/>
        </w:rPr>
        <w:t>212,40</w:t>
      </w:r>
      <w:r>
        <w:rPr>
          <w:sz w:val="22"/>
          <w:szCs w:val="22"/>
          <w:lang w:val="ru-RU"/>
        </w:rPr>
        <w:t xml:space="preserve"> рублей)</w:t>
      </w:r>
      <w:r w:rsidR="00A07D48" w:rsidRPr="00BA3A0B">
        <w:rPr>
          <w:sz w:val="22"/>
          <w:szCs w:val="22"/>
          <w:lang w:val="ru-RU"/>
        </w:rPr>
        <w:t xml:space="preserve">. </w:t>
      </w:r>
    </w:p>
    <w:p w:rsidR="00670B08" w:rsidRDefault="00AD7B89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>Общее количество призов –</w:t>
      </w:r>
      <w:r w:rsidR="001E0906" w:rsidRPr="00BA3A0B">
        <w:rPr>
          <w:sz w:val="22"/>
          <w:szCs w:val="22"/>
          <w:lang w:val="ru-RU"/>
        </w:rPr>
        <w:t xml:space="preserve"> </w:t>
      </w:r>
      <w:r w:rsidR="0045381D">
        <w:rPr>
          <w:sz w:val="22"/>
          <w:szCs w:val="22"/>
          <w:lang w:val="ru-RU"/>
        </w:rPr>
        <w:t xml:space="preserve">не менее </w:t>
      </w:r>
      <w:r w:rsidR="00056786" w:rsidRPr="00BA3A0B">
        <w:rPr>
          <w:sz w:val="22"/>
          <w:szCs w:val="22"/>
          <w:lang w:val="ru-RU"/>
        </w:rPr>
        <w:t>20 000</w:t>
      </w:r>
      <w:r w:rsidRPr="00BA3A0B">
        <w:rPr>
          <w:sz w:val="22"/>
          <w:szCs w:val="22"/>
          <w:lang w:val="ru-RU"/>
        </w:rPr>
        <w:t xml:space="preserve"> (дв</w:t>
      </w:r>
      <w:r w:rsidR="009633F0" w:rsidRPr="00BA3A0B">
        <w:rPr>
          <w:sz w:val="22"/>
          <w:szCs w:val="22"/>
          <w:lang w:val="ru-RU"/>
        </w:rPr>
        <w:t>а</w:t>
      </w:r>
      <w:r w:rsidR="00056786" w:rsidRPr="00BA3A0B">
        <w:rPr>
          <w:sz w:val="22"/>
          <w:szCs w:val="22"/>
          <w:lang w:val="ru-RU"/>
        </w:rPr>
        <w:t>дцать тысяч</w:t>
      </w:r>
      <w:r w:rsidRPr="00BA3A0B">
        <w:rPr>
          <w:sz w:val="22"/>
          <w:szCs w:val="22"/>
          <w:lang w:val="ru-RU"/>
        </w:rPr>
        <w:t>) призов.</w:t>
      </w:r>
      <w:r w:rsidR="00E863FE">
        <w:rPr>
          <w:sz w:val="22"/>
          <w:szCs w:val="22"/>
          <w:lang w:val="ru-RU"/>
        </w:rPr>
        <w:t xml:space="preserve"> </w:t>
      </w:r>
    </w:p>
    <w:p w:rsidR="0045381D" w:rsidRDefault="0045381D" w:rsidP="009150D8">
      <w:pPr>
        <w:ind w:left="360"/>
        <w:jc w:val="both"/>
        <w:rPr>
          <w:sz w:val="22"/>
          <w:szCs w:val="22"/>
          <w:lang w:val="ru-RU"/>
        </w:rPr>
      </w:pPr>
    </w:p>
    <w:p w:rsidR="0045381D" w:rsidRPr="0045381D" w:rsidRDefault="0045381D" w:rsidP="009150D8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4.2. </w:t>
      </w:r>
      <w:r w:rsidR="00B13BA2" w:rsidRPr="00232ED3">
        <w:rPr>
          <w:sz w:val="22"/>
          <w:szCs w:val="22"/>
          <w:lang w:val="ru-RU"/>
        </w:rPr>
        <w:t>Организатор настоящим информирует Участников о том, что в соответствии с положениями Налогового Кодекса РФ стоимость Призов, полученных от организаций, превышающая 4 000 (четыре тысячи) рублей за отчетный период (календарный год), в том числе полученных в натуральной форме, включается в налоговую базу по НДФЛ. Принимая участие в Акции и соглашаясь с настоящими Правилами, Участники, в том числе Победители считаются надлежащим образом проинформированными о вышеуказанной норме налогового законодательства РФ</w:t>
      </w:r>
    </w:p>
    <w:p w:rsidR="00475125" w:rsidRPr="00BA3A0B" w:rsidRDefault="00475125" w:rsidP="009150D8">
      <w:pPr>
        <w:ind w:left="360"/>
        <w:jc w:val="both"/>
        <w:rPr>
          <w:sz w:val="22"/>
          <w:szCs w:val="22"/>
          <w:lang w:val="ru-RU"/>
        </w:rPr>
      </w:pPr>
    </w:p>
    <w:p w:rsidR="006E643C" w:rsidRPr="00BA3A0B" w:rsidRDefault="00801ACA" w:rsidP="009150D8">
      <w:pPr>
        <w:ind w:left="360"/>
        <w:jc w:val="both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 xml:space="preserve">5. </w:t>
      </w:r>
      <w:r w:rsidR="006E643C" w:rsidRPr="00BA3A0B">
        <w:rPr>
          <w:b/>
          <w:sz w:val="22"/>
          <w:szCs w:val="22"/>
          <w:lang w:val="ru-RU"/>
        </w:rPr>
        <w:t xml:space="preserve">Порядок участия в </w:t>
      </w:r>
      <w:r w:rsidR="00A01522" w:rsidRPr="00BA3A0B">
        <w:rPr>
          <w:b/>
          <w:sz w:val="22"/>
          <w:szCs w:val="22"/>
          <w:lang w:val="ru-RU"/>
        </w:rPr>
        <w:t>Акции</w:t>
      </w:r>
    </w:p>
    <w:p w:rsidR="00252259" w:rsidRPr="00BA3A0B" w:rsidRDefault="00D941B0" w:rsidP="00252259">
      <w:pPr>
        <w:ind w:left="360"/>
        <w:jc w:val="both"/>
        <w:rPr>
          <w:b/>
          <w:color w:val="FF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участия</w:t>
      </w:r>
      <w:r w:rsidR="00F61E58" w:rsidRPr="00BA3A0B">
        <w:rPr>
          <w:sz w:val="22"/>
          <w:szCs w:val="22"/>
          <w:lang w:val="ru-RU"/>
        </w:rPr>
        <w:t xml:space="preserve"> в </w:t>
      </w:r>
      <w:r w:rsidR="00A01522" w:rsidRPr="00BA3A0B">
        <w:rPr>
          <w:sz w:val="22"/>
          <w:szCs w:val="22"/>
          <w:lang w:val="ru-RU"/>
        </w:rPr>
        <w:t>Акции</w:t>
      </w:r>
      <w:r w:rsidR="009633F0" w:rsidRPr="00BA3A0B">
        <w:rPr>
          <w:sz w:val="22"/>
          <w:szCs w:val="22"/>
          <w:lang w:val="ru-RU"/>
        </w:rPr>
        <w:t xml:space="preserve"> </w:t>
      </w:r>
      <w:r w:rsidR="00056786" w:rsidRPr="00BA3A0B">
        <w:rPr>
          <w:sz w:val="22"/>
          <w:szCs w:val="22"/>
          <w:lang w:val="ru-RU"/>
        </w:rPr>
        <w:t xml:space="preserve">необходимо приобрести напиток </w:t>
      </w:r>
      <w:r w:rsidR="00AB49DB" w:rsidRPr="00BA3A0B">
        <w:rPr>
          <w:sz w:val="22"/>
          <w:szCs w:val="22"/>
          <w:lang w:val="ru-RU"/>
        </w:rPr>
        <w:t>«Coca-Cola»</w:t>
      </w:r>
      <w:r w:rsidR="00AB49DB">
        <w:rPr>
          <w:sz w:val="22"/>
          <w:szCs w:val="22"/>
          <w:lang w:val="ru-RU"/>
        </w:rPr>
        <w:t xml:space="preserve"> или</w:t>
      </w:r>
      <w:r w:rsidR="00AB49DB" w:rsidRPr="00BA3A0B">
        <w:rPr>
          <w:sz w:val="22"/>
          <w:szCs w:val="22"/>
          <w:lang w:val="ru-RU"/>
        </w:rPr>
        <w:t xml:space="preserve"> «Sprite»</w:t>
      </w:r>
      <w:r w:rsidR="00AB49DB" w:rsidRPr="007C43F7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 xml:space="preserve">или </w:t>
      </w:r>
      <w:r w:rsidR="00AB49DB" w:rsidRPr="00BA3A0B">
        <w:rPr>
          <w:sz w:val="22"/>
          <w:szCs w:val="22"/>
          <w:lang w:val="ru-RU"/>
        </w:rPr>
        <w:t>«Fanta Апельсин с витамином С</w:t>
      </w:r>
      <w:r w:rsidR="00AB49DB">
        <w:rPr>
          <w:sz w:val="22"/>
          <w:szCs w:val="22"/>
          <w:lang w:val="ru-RU"/>
        </w:rPr>
        <w:t>»</w:t>
      </w:r>
      <w:r w:rsidR="00AB49DB" w:rsidRPr="00BA3A0B">
        <w:rPr>
          <w:sz w:val="22"/>
          <w:szCs w:val="22"/>
          <w:lang w:val="ru-RU"/>
        </w:rPr>
        <w:t xml:space="preserve"> и</w:t>
      </w:r>
      <w:r w:rsidR="00AB49DB">
        <w:rPr>
          <w:sz w:val="22"/>
          <w:szCs w:val="22"/>
          <w:lang w:val="ru-RU"/>
        </w:rPr>
        <w:t>ли</w:t>
      </w:r>
      <w:r w:rsidR="00AB49DB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>«</w:t>
      </w:r>
      <w:r w:rsidR="00AB49DB" w:rsidRPr="00BA3A0B">
        <w:rPr>
          <w:sz w:val="22"/>
          <w:szCs w:val="22"/>
          <w:lang w:val="ru-RU"/>
        </w:rPr>
        <w:t>Fanta Цитрус</w:t>
      </w:r>
      <w:r w:rsidR="00AB49DB">
        <w:rPr>
          <w:sz w:val="22"/>
          <w:szCs w:val="22"/>
          <w:lang w:val="ru-RU"/>
        </w:rPr>
        <w:t>» или</w:t>
      </w:r>
      <w:r w:rsidR="00AB49DB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>«</w:t>
      </w:r>
      <w:r w:rsidR="00AB49DB" w:rsidRPr="00BA3A0B">
        <w:rPr>
          <w:sz w:val="22"/>
          <w:szCs w:val="22"/>
          <w:lang w:val="ru-RU"/>
        </w:rPr>
        <w:t>Сoca-Cola Zero</w:t>
      </w:r>
      <w:r w:rsidR="00AB49DB">
        <w:rPr>
          <w:sz w:val="22"/>
          <w:szCs w:val="22"/>
          <w:lang w:val="ru-RU"/>
        </w:rPr>
        <w:t>»</w:t>
      </w:r>
      <w:r w:rsidR="00AB49DB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 xml:space="preserve">в упаковках объемом </w:t>
      </w:r>
      <w:r w:rsidR="00AB49DB" w:rsidRPr="00BA3A0B">
        <w:rPr>
          <w:sz w:val="22"/>
          <w:szCs w:val="22"/>
          <w:lang w:val="ru-RU"/>
        </w:rPr>
        <w:t>0,33</w:t>
      </w:r>
      <w:r w:rsidR="00AB49DB">
        <w:rPr>
          <w:sz w:val="22"/>
          <w:szCs w:val="22"/>
          <w:lang w:val="ru-RU"/>
        </w:rPr>
        <w:t>л или</w:t>
      </w:r>
      <w:r w:rsidR="00AB49DB" w:rsidRPr="00BA3A0B">
        <w:rPr>
          <w:sz w:val="22"/>
          <w:szCs w:val="22"/>
          <w:lang w:val="ru-RU"/>
        </w:rPr>
        <w:t xml:space="preserve"> 0,5л или 1л</w:t>
      </w:r>
      <w:r w:rsidR="00AB49DB" w:rsidRPr="00BA3A0B" w:rsidDel="00AB49DB">
        <w:rPr>
          <w:sz w:val="22"/>
          <w:szCs w:val="22"/>
          <w:lang w:val="ru-RU"/>
        </w:rPr>
        <w:t xml:space="preserve"> </w:t>
      </w:r>
      <w:r w:rsidR="00D45E0A" w:rsidRPr="00BA3A0B"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 xml:space="preserve"> торговой</w:t>
      </w:r>
      <w:r w:rsidR="00D45E0A" w:rsidRPr="00BA3A0B">
        <w:rPr>
          <w:sz w:val="22"/>
          <w:szCs w:val="22"/>
          <w:lang w:val="ru-RU"/>
        </w:rPr>
        <w:t xml:space="preserve"> сети «Магнит»</w:t>
      </w:r>
      <w:r w:rsidR="00252259">
        <w:rPr>
          <w:sz w:val="22"/>
          <w:szCs w:val="22"/>
          <w:lang w:val="ru-RU"/>
        </w:rPr>
        <w:t xml:space="preserve"> в количестве не менее 5 (пять) штук</w:t>
      </w:r>
      <w:r w:rsidR="00056786" w:rsidRPr="00BA3A0B">
        <w:rPr>
          <w:sz w:val="22"/>
          <w:szCs w:val="22"/>
          <w:lang w:val="ru-RU"/>
        </w:rPr>
        <w:t xml:space="preserve">. </w:t>
      </w:r>
      <w:r w:rsidR="00252259" w:rsidRPr="00BA3A0B">
        <w:rPr>
          <w:sz w:val="22"/>
          <w:szCs w:val="22"/>
          <w:lang w:val="ru-RU"/>
        </w:rPr>
        <w:t xml:space="preserve">Покупка </w:t>
      </w:r>
      <w:r w:rsidR="00AB49DB">
        <w:rPr>
          <w:sz w:val="22"/>
          <w:szCs w:val="22"/>
          <w:lang w:val="ru-RU"/>
        </w:rPr>
        <w:t xml:space="preserve">не обязательно должна быть </w:t>
      </w:r>
      <w:r w:rsidR="00252259" w:rsidRPr="00BA3A0B">
        <w:rPr>
          <w:sz w:val="22"/>
          <w:szCs w:val="22"/>
          <w:lang w:val="ru-RU"/>
        </w:rPr>
        <w:t>единоразовой.</w:t>
      </w:r>
      <w:r w:rsidR="00252259" w:rsidRPr="00252259">
        <w:rPr>
          <w:sz w:val="22"/>
          <w:szCs w:val="22"/>
          <w:lang w:val="ru-RU"/>
        </w:rPr>
        <w:t xml:space="preserve"> </w:t>
      </w:r>
      <w:r w:rsidR="00252259" w:rsidRPr="00BA3A0B">
        <w:rPr>
          <w:sz w:val="22"/>
          <w:szCs w:val="22"/>
          <w:lang w:val="ru-RU"/>
        </w:rPr>
        <w:t xml:space="preserve">Покупатель может накопить чеки, </w:t>
      </w:r>
      <w:r w:rsidR="00AB49DB">
        <w:rPr>
          <w:sz w:val="22"/>
          <w:szCs w:val="22"/>
          <w:lang w:val="ru-RU"/>
        </w:rPr>
        <w:t xml:space="preserve">в этом случае </w:t>
      </w:r>
      <w:r w:rsidR="00252259" w:rsidRPr="00BA3A0B">
        <w:rPr>
          <w:sz w:val="22"/>
          <w:szCs w:val="22"/>
          <w:lang w:val="ru-RU"/>
        </w:rPr>
        <w:t>общий объем Продукции</w:t>
      </w:r>
      <w:r w:rsidR="00AB49DB">
        <w:rPr>
          <w:sz w:val="22"/>
          <w:szCs w:val="22"/>
          <w:lang w:val="ru-RU"/>
        </w:rPr>
        <w:t xml:space="preserve"> в накопленных чеках</w:t>
      </w:r>
      <w:r w:rsidR="00252259" w:rsidRPr="00BA3A0B">
        <w:rPr>
          <w:sz w:val="22"/>
          <w:szCs w:val="22"/>
          <w:lang w:val="ru-RU"/>
        </w:rPr>
        <w:t xml:space="preserve"> должен составлять не менее </w:t>
      </w:r>
      <w:r w:rsidR="00252259">
        <w:rPr>
          <w:sz w:val="22"/>
          <w:szCs w:val="22"/>
          <w:lang w:val="ru-RU"/>
        </w:rPr>
        <w:t>5 штук</w:t>
      </w:r>
      <w:r w:rsidR="00252259" w:rsidRPr="00BA3A0B">
        <w:rPr>
          <w:sz w:val="22"/>
          <w:szCs w:val="22"/>
          <w:lang w:val="ru-RU"/>
        </w:rPr>
        <w:t>.</w:t>
      </w:r>
    </w:p>
    <w:p w:rsidR="00B1335B" w:rsidRPr="00BA3A0B" w:rsidRDefault="00B1335B" w:rsidP="009150D8">
      <w:pPr>
        <w:ind w:left="360"/>
        <w:jc w:val="both"/>
        <w:rPr>
          <w:b/>
          <w:color w:val="FF0000"/>
          <w:sz w:val="22"/>
          <w:szCs w:val="22"/>
          <w:lang w:val="ru-RU"/>
        </w:rPr>
      </w:pPr>
    </w:p>
    <w:p w:rsidR="00A74A40" w:rsidRPr="00BA3A0B" w:rsidRDefault="004530AA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 xml:space="preserve">6. </w:t>
      </w:r>
      <w:r w:rsidR="00A74A40" w:rsidRPr="00BA3A0B">
        <w:rPr>
          <w:b/>
          <w:sz w:val="22"/>
          <w:szCs w:val="22"/>
          <w:lang w:val="ru-RU"/>
        </w:rPr>
        <w:t xml:space="preserve">Порядок получения </w:t>
      </w:r>
      <w:r w:rsidR="00DB3F03" w:rsidRPr="00BA3A0B">
        <w:rPr>
          <w:b/>
          <w:sz w:val="22"/>
          <w:szCs w:val="22"/>
          <w:lang w:val="ru-RU"/>
        </w:rPr>
        <w:t>П</w:t>
      </w:r>
      <w:r w:rsidR="00A74A40" w:rsidRPr="00BA3A0B">
        <w:rPr>
          <w:b/>
          <w:sz w:val="22"/>
          <w:szCs w:val="22"/>
          <w:lang w:val="ru-RU"/>
        </w:rPr>
        <w:t xml:space="preserve">ризов </w:t>
      </w:r>
      <w:r w:rsidR="00A01522" w:rsidRPr="00BA3A0B">
        <w:rPr>
          <w:b/>
          <w:sz w:val="22"/>
          <w:szCs w:val="22"/>
          <w:lang w:val="ru-RU"/>
        </w:rPr>
        <w:t>Акции</w:t>
      </w:r>
    </w:p>
    <w:p w:rsidR="00A74A40" w:rsidRPr="00BA3A0B" w:rsidRDefault="00A74A40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>Для получения Приз</w:t>
      </w:r>
      <w:r w:rsidR="00E6146A" w:rsidRPr="00BA3A0B">
        <w:rPr>
          <w:sz w:val="22"/>
          <w:szCs w:val="22"/>
          <w:lang w:val="ru-RU"/>
        </w:rPr>
        <w:t>ов</w:t>
      </w:r>
      <w:r w:rsidR="00FC7EDD">
        <w:rPr>
          <w:sz w:val="22"/>
          <w:szCs w:val="22"/>
          <w:lang w:val="ru-RU"/>
        </w:rPr>
        <w:t>:</w:t>
      </w:r>
      <w:r w:rsidR="00457E58" w:rsidRPr="00BA3A0B">
        <w:rPr>
          <w:sz w:val="22"/>
          <w:szCs w:val="22"/>
          <w:lang w:val="ru-RU"/>
        </w:rPr>
        <w:t xml:space="preserve"> </w:t>
      </w:r>
      <w:r w:rsidR="00E6146A" w:rsidRPr="00BA3A0B">
        <w:rPr>
          <w:sz w:val="22"/>
          <w:szCs w:val="22"/>
          <w:lang w:val="ru-RU"/>
        </w:rPr>
        <w:t>рюкзака</w:t>
      </w:r>
      <w:r w:rsidR="00FC7EDD">
        <w:rPr>
          <w:sz w:val="22"/>
          <w:szCs w:val="22"/>
          <w:lang w:val="ru-RU"/>
        </w:rPr>
        <w:t>,</w:t>
      </w:r>
      <w:r w:rsidR="00252259">
        <w:rPr>
          <w:sz w:val="22"/>
          <w:szCs w:val="22"/>
          <w:lang w:val="ru-RU"/>
        </w:rPr>
        <w:t xml:space="preserve"> </w:t>
      </w:r>
      <w:r w:rsidR="00B046BA">
        <w:rPr>
          <w:sz w:val="22"/>
          <w:szCs w:val="22"/>
          <w:lang w:val="ru-RU"/>
        </w:rPr>
        <w:t>фрисби</w:t>
      </w:r>
      <w:r w:rsidR="00FC7EDD">
        <w:rPr>
          <w:sz w:val="22"/>
          <w:szCs w:val="22"/>
          <w:lang w:val="ru-RU"/>
        </w:rPr>
        <w:t xml:space="preserve"> или коврика туристического</w:t>
      </w:r>
      <w:r w:rsidR="00E6146A" w:rsidRPr="00BA3A0B">
        <w:rPr>
          <w:sz w:val="22"/>
          <w:szCs w:val="22"/>
          <w:lang w:val="ru-RU"/>
        </w:rPr>
        <w:t xml:space="preserve"> </w:t>
      </w:r>
      <w:r w:rsidR="00C0753A" w:rsidRPr="00BA3A0B">
        <w:rPr>
          <w:sz w:val="22"/>
          <w:szCs w:val="22"/>
          <w:lang w:val="ru-RU"/>
        </w:rPr>
        <w:t>Покупател</w:t>
      </w:r>
      <w:r w:rsidR="00C0753A">
        <w:rPr>
          <w:sz w:val="22"/>
          <w:szCs w:val="22"/>
          <w:lang w:val="ru-RU"/>
        </w:rPr>
        <w:t>ю</w:t>
      </w:r>
      <w:r w:rsidR="00C0753A" w:rsidRPr="00BA3A0B">
        <w:rPr>
          <w:sz w:val="22"/>
          <w:szCs w:val="22"/>
          <w:lang w:val="ru-RU"/>
        </w:rPr>
        <w:t xml:space="preserve"> </w:t>
      </w:r>
      <w:r w:rsidR="00C0753A">
        <w:rPr>
          <w:sz w:val="22"/>
          <w:szCs w:val="22"/>
          <w:lang w:val="ru-RU"/>
        </w:rPr>
        <w:t>необходимо</w:t>
      </w:r>
      <w:r w:rsidR="00C0753A" w:rsidRPr="00BA3A0B">
        <w:rPr>
          <w:sz w:val="22"/>
          <w:szCs w:val="22"/>
          <w:lang w:val="ru-RU"/>
        </w:rPr>
        <w:t xml:space="preserve"> </w:t>
      </w:r>
      <w:r w:rsidR="00677F67" w:rsidRPr="00BA3A0B">
        <w:rPr>
          <w:sz w:val="22"/>
          <w:szCs w:val="22"/>
          <w:lang w:val="ru-RU"/>
        </w:rPr>
        <w:t>предъявить</w:t>
      </w:r>
      <w:r w:rsidR="00E6146A" w:rsidRPr="00BA3A0B">
        <w:rPr>
          <w:sz w:val="22"/>
          <w:szCs w:val="22"/>
          <w:lang w:val="ru-RU"/>
        </w:rPr>
        <w:t xml:space="preserve"> </w:t>
      </w:r>
      <w:r w:rsidR="00252259">
        <w:rPr>
          <w:sz w:val="22"/>
          <w:szCs w:val="22"/>
          <w:lang w:val="ru-RU"/>
        </w:rPr>
        <w:t>чеки,</w:t>
      </w:r>
      <w:r w:rsidR="005D1E8B">
        <w:rPr>
          <w:sz w:val="22"/>
          <w:szCs w:val="22"/>
          <w:lang w:val="ru-RU"/>
        </w:rPr>
        <w:t xml:space="preserve"> </w:t>
      </w:r>
      <w:r w:rsidR="00252259">
        <w:rPr>
          <w:sz w:val="22"/>
          <w:szCs w:val="22"/>
          <w:lang w:val="ru-RU"/>
        </w:rPr>
        <w:t>включающие</w:t>
      </w:r>
      <w:r w:rsidR="00252259" w:rsidRPr="00BA3A0B">
        <w:rPr>
          <w:sz w:val="22"/>
          <w:szCs w:val="22"/>
          <w:lang w:val="ru-RU"/>
        </w:rPr>
        <w:t xml:space="preserve"> </w:t>
      </w:r>
      <w:r w:rsidR="00E6146A" w:rsidRPr="00BA3A0B">
        <w:rPr>
          <w:sz w:val="22"/>
          <w:szCs w:val="22"/>
          <w:lang w:val="ru-RU"/>
        </w:rPr>
        <w:t xml:space="preserve">покупку Продукции </w:t>
      </w:r>
      <w:r w:rsidR="00AB49DB">
        <w:rPr>
          <w:sz w:val="22"/>
          <w:szCs w:val="22"/>
          <w:lang w:val="ru-RU"/>
        </w:rPr>
        <w:t xml:space="preserve">в количестве </w:t>
      </w:r>
      <w:r w:rsidR="00252259">
        <w:rPr>
          <w:sz w:val="22"/>
          <w:szCs w:val="22"/>
          <w:lang w:val="ru-RU"/>
        </w:rPr>
        <w:t>не менее 5</w:t>
      </w:r>
      <w:r w:rsidR="00AB49DB">
        <w:rPr>
          <w:sz w:val="22"/>
          <w:szCs w:val="22"/>
          <w:lang w:val="ru-RU"/>
        </w:rPr>
        <w:t xml:space="preserve"> (пяти)</w:t>
      </w:r>
      <w:r w:rsidR="00252259">
        <w:rPr>
          <w:sz w:val="22"/>
          <w:szCs w:val="22"/>
          <w:lang w:val="ru-RU"/>
        </w:rPr>
        <w:t xml:space="preserve"> штук</w:t>
      </w:r>
      <w:r w:rsidR="00AB49DB">
        <w:rPr>
          <w:sz w:val="22"/>
          <w:szCs w:val="22"/>
          <w:lang w:val="ru-RU"/>
        </w:rPr>
        <w:t>,</w:t>
      </w:r>
      <w:r w:rsidR="00E6146A" w:rsidRPr="00BA3A0B">
        <w:rPr>
          <w:sz w:val="22"/>
          <w:szCs w:val="22"/>
          <w:lang w:val="ru-RU"/>
        </w:rPr>
        <w:t xml:space="preserve"> промоутеру</w:t>
      </w:r>
      <w:r w:rsidRPr="00BA3A0B">
        <w:rPr>
          <w:sz w:val="22"/>
          <w:szCs w:val="22"/>
          <w:lang w:val="ru-RU"/>
        </w:rPr>
        <w:t xml:space="preserve"> в </w:t>
      </w:r>
      <w:r w:rsidR="005765AD">
        <w:rPr>
          <w:sz w:val="22"/>
          <w:szCs w:val="22"/>
          <w:lang w:val="ru-RU"/>
        </w:rPr>
        <w:t xml:space="preserve">любом из </w:t>
      </w:r>
      <w:r w:rsidR="008B6B8A" w:rsidRPr="00BA3A0B">
        <w:rPr>
          <w:sz w:val="22"/>
          <w:szCs w:val="22"/>
          <w:lang w:val="ru-RU"/>
        </w:rPr>
        <w:t>ц</w:t>
      </w:r>
      <w:r w:rsidRPr="00BA3A0B">
        <w:rPr>
          <w:sz w:val="22"/>
          <w:szCs w:val="22"/>
          <w:lang w:val="ru-RU"/>
        </w:rPr>
        <w:t>ентр</w:t>
      </w:r>
      <w:r w:rsidR="005765AD">
        <w:rPr>
          <w:sz w:val="22"/>
          <w:szCs w:val="22"/>
          <w:lang w:val="ru-RU"/>
        </w:rPr>
        <w:t>ов</w:t>
      </w:r>
      <w:r w:rsidRPr="00BA3A0B">
        <w:rPr>
          <w:sz w:val="22"/>
          <w:szCs w:val="22"/>
          <w:lang w:val="ru-RU"/>
        </w:rPr>
        <w:t xml:space="preserve"> </w:t>
      </w:r>
      <w:r w:rsidR="008B6B8A" w:rsidRPr="00BA3A0B">
        <w:rPr>
          <w:sz w:val="22"/>
          <w:szCs w:val="22"/>
          <w:lang w:val="ru-RU"/>
        </w:rPr>
        <w:t xml:space="preserve">выдачи Призов </w:t>
      </w:r>
      <w:r w:rsidRPr="00BA3A0B">
        <w:rPr>
          <w:sz w:val="22"/>
          <w:szCs w:val="22"/>
          <w:lang w:val="ru-RU"/>
        </w:rPr>
        <w:t xml:space="preserve">(далее </w:t>
      </w:r>
      <w:r w:rsidR="00D941B0">
        <w:rPr>
          <w:sz w:val="22"/>
          <w:szCs w:val="22"/>
          <w:lang w:val="ru-RU"/>
        </w:rPr>
        <w:t xml:space="preserve">- </w:t>
      </w:r>
      <w:r w:rsidRPr="00BA3A0B">
        <w:rPr>
          <w:sz w:val="22"/>
          <w:szCs w:val="22"/>
          <w:lang w:val="ru-RU"/>
        </w:rPr>
        <w:t>«ЦВП»)</w:t>
      </w:r>
      <w:r w:rsidR="00E6146A" w:rsidRPr="00BA3A0B">
        <w:rPr>
          <w:sz w:val="22"/>
          <w:szCs w:val="22"/>
          <w:lang w:val="ru-RU"/>
        </w:rPr>
        <w:t xml:space="preserve"> и получить приз. ЦВП работают</w:t>
      </w:r>
      <w:r w:rsidRPr="00BA3A0B">
        <w:rPr>
          <w:sz w:val="22"/>
          <w:szCs w:val="22"/>
          <w:lang w:val="ru-RU"/>
        </w:rPr>
        <w:t xml:space="preserve"> с </w:t>
      </w:r>
      <w:r w:rsidR="00232ED3">
        <w:rPr>
          <w:sz w:val="22"/>
          <w:szCs w:val="22"/>
          <w:lang w:val="ru-RU"/>
        </w:rPr>
        <w:t>13</w:t>
      </w:r>
      <w:r w:rsidR="00232ED3" w:rsidRPr="00BA3A0B">
        <w:rPr>
          <w:sz w:val="22"/>
          <w:szCs w:val="22"/>
          <w:lang w:val="ru-RU"/>
        </w:rPr>
        <w:t xml:space="preserve"> </w:t>
      </w:r>
      <w:r w:rsidR="00232ED3">
        <w:rPr>
          <w:sz w:val="22"/>
          <w:szCs w:val="22"/>
          <w:lang w:val="ru-RU"/>
        </w:rPr>
        <w:t>июля</w:t>
      </w:r>
      <w:r w:rsidR="00232ED3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>201</w:t>
      </w:r>
      <w:r w:rsidR="00E6146A" w:rsidRPr="00BA3A0B">
        <w:rPr>
          <w:sz w:val="22"/>
          <w:szCs w:val="22"/>
          <w:lang w:val="ru-RU"/>
        </w:rPr>
        <w:t>7</w:t>
      </w:r>
      <w:r w:rsidRPr="00BA3A0B">
        <w:rPr>
          <w:sz w:val="22"/>
          <w:szCs w:val="22"/>
          <w:lang w:val="ru-RU"/>
        </w:rPr>
        <w:t xml:space="preserve"> года и до тех пор, пока Призы есть в </w:t>
      </w:r>
      <w:r w:rsidR="00C0753A" w:rsidRPr="00BA3A0B">
        <w:rPr>
          <w:sz w:val="22"/>
          <w:szCs w:val="22"/>
          <w:lang w:val="ru-RU"/>
        </w:rPr>
        <w:t>наличи</w:t>
      </w:r>
      <w:r w:rsidR="00C0753A">
        <w:rPr>
          <w:sz w:val="22"/>
          <w:szCs w:val="22"/>
          <w:lang w:val="ru-RU"/>
        </w:rPr>
        <w:t xml:space="preserve">е </w:t>
      </w:r>
      <w:r w:rsidR="005D1E8B">
        <w:rPr>
          <w:sz w:val="22"/>
          <w:szCs w:val="22"/>
          <w:lang w:val="ru-RU"/>
        </w:rPr>
        <w:t>в данном ЦВП</w:t>
      </w:r>
      <w:r w:rsidRPr="00BA3A0B">
        <w:rPr>
          <w:sz w:val="22"/>
          <w:szCs w:val="22"/>
          <w:lang w:val="ru-RU"/>
        </w:rPr>
        <w:t xml:space="preserve">, но не позднее </w:t>
      </w:r>
      <w:r w:rsidR="00232ED3">
        <w:rPr>
          <w:sz w:val="22"/>
          <w:szCs w:val="22"/>
          <w:lang w:val="ru-RU"/>
        </w:rPr>
        <w:t>19</w:t>
      </w:r>
      <w:r w:rsidR="00232ED3" w:rsidRPr="00BA3A0B">
        <w:rPr>
          <w:sz w:val="22"/>
          <w:szCs w:val="22"/>
          <w:lang w:val="ru-RU"/>
        </w:rPr>
        <w:t xml:space="preserve"> </w:t>
      </w:r>
      <w:r w:rsidR="00E6146A" w:rsidRPr="00BA3A0B">
        <w:rPr>
          <w:sz w:val="22"/>
          <w:szCs w:val="22"/>
          <w:lang w:val="ru-RU"/>
        </w:rPr>
        <w:t>августа</w:t>
      </w:r>
      <w:r w:rsidRPr="00BA3A0B">
        <w:rPr>
          <w:sz w:val="22"/>
          <w:szCs w:val="22"/>
          <w:lang w:val="ru-RU"/>
        </w:rPr>
        <w:t xml:space="preserve"> 201</w:t>
      </w:r>
      <w:r w:rsidR="00E6146A" w:rsidRPr="00BA3A0B">
        <w:rPr>
          <w:sz w:val="22"/>
          <w:szCs w:val="22"/>
          <w:lang w:val="ru-RU"/>
        </w:rPr>
        <w:t>7</w:t>
      </w:r>
      <w:r w:rsidRPr="00BA3A0B">
        <w:rPr>
          <w:sz w:val="22"/>
          <w:szCs w:val="22"/>
          <w:lang w:val="ru-RU"/>
        </w:rPr>
        <w:t xml:space="preserve"> года.</w:t>
      </w:r>
    </w:p>
    <w:p w:rsidR="00A74A40" w:rsidRPr="00BA3A0B" w:rsidRDefault="00A74A40" w:rsidP="009150D8">
      <w:pPr>
        <w:ind w:left="360"/>
        <w:jc w:val="both"/>
        <w:rPr>
          <w:sz w:val="22"/>
          <w:szCs w:val="22"/>
          <w:lang w:val="ru-RU"/>
        </w:rPr>
      </w:pPr>
    </w:p>
    <w:p w:rsidR="00A74A40" w:rsidRPr="00BA3A0B" w:rsidRDefault="00A74A40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Выдача Призов </w:t>
      </w:r>
      <w:r w:rsidR="008B6B8A" w:rsidRPr="00BA3A0B">
        <w:rPr>
          <w:sz w:val="22"/>
          <w:szCs w:val="22"/>
          <w:lang w:val="ru-RU"/>
        </w:rPr>
        <w:t xml:space="preserve">в </w:t>
      </w:r>
      <w:r w:rsidRPr="00BA3A0B">
        <w:rPr>
          <w:sz w:val="22"/>
          <w:szCs w:val="22"/>
          <w:lang w:val="ru-RU"/>
        </w:rPr>
        <w:t xml:space="preserve">ЦВП осуществляется </w:t>
      </w:r>
      <w:r w:rsidR="00677F67" w:rsidRPr="00BA3A0B">
        <w:rPr>
          <w:sz w:val="22"/>
          <w:szCs w:val="22"/>
          <w:lang w:val="ru-RU"/>
        </w:rPr>
        <w:t xml:space="preserve">по адресам, указанным в Приложение 1 к настоящим Правилам, </w:t>
      </w:r>
      <w:r w:rsidRPr="00BA3A0B">
        <w:rPr>
          <w:sz w:val="22"/>
          <w:szCs w:val="22"/>
          <w:lang w:val="ru-RU"/>
        </w:rPr>
        <w:t xml:space="preserve">в течение рабочих часов ЦВП. </w:t>
      </w:r>
    </w:p>
    <w:p w:rsidR="00677F67" w:rsidRPr="00BA3A0B" w:rsidRDefault="00677F67" w:rsidP="009150D8">
      <w:pPr>
        <w:ind w:left="360"/>
        <w:jc w:val="both"/>
        <w:rPr>
          <w:sz w:val="22"/>
          <w:szCs w:val="22"/>
          <w:lang w:val="ru-RU"/>
        </w:rPr>
      </w:pPr>
    </w:p>
    <w:p w:rsidR="00A74A40" w:rsidRPr="00232ED3" w:rsidRDefault="00B13BA2" w:rsidP="009150D8">
      <w:pPr>
        <w:ind w:left="360"/>
        <w:jc w:val="both"/>
        <w:rPr>
          <w:b/>
          <w:i/>
          <w:sz w:val="24"/>
          <w:szCs w:val="22"/>
          <w:lang w:val="ru-RU"/>
        </w:rPr>
      </w:pPr>
      <w:r w:rsidRPr="00232ED3">
        <w:rPr>
          <w:b/>
          <w:i/>
          <w:sz w:val="24"/>
          <w:szCs w:val="22"/>
          <w:lang w:val="ru-RU"/>
        </w:rPr>
        <w:t>Внимание! Призы получают</w:t>
      </w:r>
      <w:r w:rsidR="00AB49DB">
        <w:rPr>
          <w:b/>
          <w:i/>
          <w:sz w:val="24"/>
          <w:szCs w:val="22"/>
          <w:lang w:val="ru-RU"/>
        </w:rPr>
        <w:t xml:space="preserve"> участники,</w:t>
      </w:r>
      <w:r w:rsidRPr="00232ED3">
        <w:rPr>
          <w:b/>
          <w:i/>
          <w:sz w:val="24"/>
          <w:szCs w:val="22"/>
          <w:lang w:val="ru-RU"/>
        </w:rPr>
        <w:t xml:space="preserve"> первые  обративши</w:t>
      </w:r>
      <w:r w:rsidR="00AB49DB">
        <w:rPr>
          <w:b/>
          <w:i/>
          <w:sz w:val="24"/>
          <w:szCs w:val="22"/>
          <w:lang w:val="ru-RU"/>
        </w:rPr>
        <w:t>е</w:t>
      </w:r>
      <w:r w:rsidRPr="00232ED3">
        <w:rPr>
          <w:b/>
          <w:i/>
          <w:sz w:val="24"/>
          <w:szCs w:val="22"/>
          <w:lang w:val="ru-RU"/>
        </w:rPr>
        <w:t>ся в ЦВП. Выдаются призы того вида, которые есть в наличие в конкретном ЦВП. Количество Призов ограничено.</w:t>
      </w:r>
    </w:p>
    <w:p w:rsidR="003702D9" w:rsidRPr="00BA3A0B" w:rsidRDefault="003702D9" w:rsidP="009150D8">
      <w:pPr>
        <w:ind w:left="360"/>
        <w:jc w:val="both"/>
        <w:rPr>
          <w:color w:val="FF0000"/>
          <w:sz w:val="22"/>
          <w:szCs w:val="22"/>
          <w:lang w:val="ru-RU"/>
        </w:rPr>
      </w:pPr>
    </w:p>
    <w:p w:rsidR="00E26906" w:rsidRPr="00BA3A0B" w:rsidRDefault="008B6B8A" w:rsidP="009150D8">
      <w:pPr>
        <w:ind w:left="360"/>
        <w:jc w:val="both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>7</w:t>
      </w:r>
      <w:r w:rsidR="004530AA" w:rsidRPr="00BA3A0B">
        <w:rPr>
          <w:b/>
          <w:sz w:val="22"/>
          <w:szCs w:val="22"/>
          <w:lang w:val="ru-RU"/>
        </w:rPr>
        <w:t xml:space="preserve">. </w:t>
      </w:r>
      <w:r w:rsidR="00E26906" w:rsidRPr="00BA3A0B">
        <w:rPr>
          <w:b/>
          <w:sz w:val="22"/>
          <w:szCs w:val="22"/>
          <w:lang w:val="ru-RU"/>
        </w:rPr>
        <w:t xml:space="preserve">Особые условия </w:t>
      </w:r>
      <w:r w:rsidR="00A01522" w:rsidRPr="00BA3A0B">
        <w:rPr>
          <w:b/>
          <w:sz w:val="22"/>
          <w:szCs w:val="22"/>
          <w:lang w:val="ru-RU"/>
        </w:rPr>
        <w:t>Акции</w:t>
      </w:r>
    </w:p>
    <w:p w:rsidR="00991C89" w:rsidRPr="00BA3A0B" w:rsidRDefault="00DB3F03" w:rsidP="009150D8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>7.1.</w:t>
      </w:r>
      <w:r w:rsidR="00AB49DB">
        <w:rPr>
          <w:sz w:val="22"/>
          <w:szCs w:val="22"/>
          <w:lang w:val="ru-RU"/>
        </w:rPr>
        <w:t xml:space="preserve"> </w:t>
      </w:r>
      <w:r w:rsidR="00E26906" w:rsidRPr="00BA3A0B">
        <w:rPr>
          <w:sz w:val="22"/>
          <w:szCs w:val="22"/>
          <w:lang w:val="ru-RU"/>
        </w:rPr>
        <w:t xml:space="preserve">К участию в </w:t>
      </w:r>
      <w:r w:rsidR="00A01522" w:rsidRPr="00BA3A0B">
        <w:rPr>
          <w:sz w:val="22"/>
          <w:szCs w:val="22"/>
          <w:lang w:val="ru-RU"/>
        </w:rPr>
        <w:t>Акции</w:t>
      </w:r>
      <w:r w:rsidR="00E26906" w:rsidRPr="00BA3A0B">
        <w:rPr>
          <w:sz w:val="22"/>
          <w:szCs w:val="22"/>
          <w:lang w:val="ru-RU"/>
        </w:rPr>
        <w:t xml:space="preserve"> допускаются лица, проживающие на территории Российской Федерации.</w:t>
      </w:r>
      <w:r w:rsidR="000F16C3" w:rsidRPr="00BA3A0B">
        <w:rPr>
          <w:sz w:val="22"/>
          <w:szCs w:val="22"/>
          <w:lang w:val="ru-RU"/>
        </w:rPr>
        <w:t xml:space="preserve"> Несовершеннолетние лица вправе принять участие в </w:t>
      </w:r>
      <w:r w:rsidR="00A01522" w:rsidRPr="00BA3A0B">
        <w:rPr>
          <w:sz w:val="22"/>
          <w:szCs w:val="22"/>
          <w:lang w:val="ru-RU"/>
        </w:rPr>
        <w:t xml:space="preserve">Акции </w:t>
      </w:r>
      <w:r w:rsidR="000F16C3" w:rsidRPr="00BA3A0B">
        <w:rPr>
          <w:sz w:val="22"/>
          <w:szCs w:val="22"/>
          <w:lang w:val="ru-RU"/>
        </w:rPr>
        <w:t xml:space="preserve"> исключительно с согласия своих законных представителей и получить </w:t>
      </w:r>
      <w:r w:rsidR="009F23AE" w:rsidRPr="00BA3A0B">
        <w:rPr>
          <w:sz w:val="22"/>
          <w:szCs w:val="22"/>
          <w:lang w:val="ru-RU"/>
        </w:rPr>
        <w:t>П</w:t>
      </w:r>
      <w:r w:rsidR="000F16C3" w:rsidRPr="00BA3A0B">
        <w:rPr>
          <w:sz w:val="22"/>
          <w:szCs w:val="22"/>
          <w:lang w:val="ru-RU"/>
        </w:rPr>
        <w:t xml:space="preserve">ризы только с согласия своих законных представителей. </w:t>
      </w:r>
    </w:p>
    <w:p w:rsidR="00991C89" w:rsidRPr="00BA3A0B" w:rsidRDefault="00E26906" w:rsidP="009150D8">
      <w:pPr>
        <w:numPr>
          <w:ilvl w:val="1"/>
          <w:numId w:val="15"/>
        </w:numPr>
        <w:ind w:left="360" w:firstLine="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Сотрудники Организатора </w:t>
      </w:r>
      <w:r w:rsidR="00A01522" w:rsidRPr="00BA3A0B">
        <w:rPr>
          <w:sz w:val="22"/>
          <w:szCs w:val="22"/>
          <w:lang w:val="ru-RU"/>
        </w:rPr>
        <w:t>Акции</w:t>
      </w:r>
      <w:r w:rsidRPr="00BA3A0B">
        <w:rPr>
          <w:sz w:val="22"/>
          <w:szCs w:val="22"/>
          <w:lang w:val="ru-RU"/>
        </w:rPr>
        <w:t xml:space="preserve">, </w:t>
      </w:r>
      <w:r w:rsidR="00B814DD" w:rsidRPr="00BA3A0B">
        <w:rPr>
          <w:sz w:val="22"/>
          <w:szCs w:val="22"/>
          <w:lang w:val="ru-RU"/>
        </w:rPr>
        <w:t>ООО «ЭМГ»,</w:t>
      </w:r>
      <w:r w:rsidR="00A01522" w:rsidRPr="00BA3A0B">
        <w:rPr>
          <w:sz w:val="22"/>
          <w:szCs w:val="22"/>
          <w:lang w:val="ru-RU"/>
        </w:rPr>
        <w:t xml:space="preserve"> а также сотрудники компаний</w:t>
      </w:r>
      <w:r w:rsidR="00B814DD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 xml:space="preserve">ООО «Кола-Кола </w:t>
      </w:r>
      <w:r w:rsidR="00F54C3F" w:rsidRPr="00BA3A0B">
        <w:rPr>
          <w:sz w:val="22"/>
          <w:szCs w:val="22"/>
          <w:lang w:val="ru-RU"/>
        </w:rPr>
        <w:t>Софт Дринк Консалтинг</w:t>
      </w:r>
      <w:r w:rsidRPr="00BA3A0B">
        <w:rPr>
          <w:sz w:val="22"/>
          <w:szCs w:val="22"/>
          <w:lang w:val="ru-RU"/>
        </w:rPr>
        <w:t>»</w:t>
      </w:r>
      <w:r w:rsidR="00A01522" w:rsidRPr="00BA3A0B">
        <w:rPr>
          <w:sz w:val="22"/>
          <w:szCs w:val="22"/>
          <w:lang w:val="ru-RU"/>
        </w:rPr>
        <w:t xml:space="preserve"> и</w:t>
      </w:r>
      <w:r w:rsidRPr="00BA3A0B">
        <w:rPr>
          <w:sz w:val="22"/>
          <w:szCs w:val="22"/>
          <w:lang w:val="ru-RU"/>
        </w:rPr>
        <w:t xml:space="preserve"> </w:t>
      </w:r>
      <w:r w:rsidR="00B814DD" w:rsidRPr="00BA3A0B">
        <w:rPr>
          <w:sz w:val="22"/>
          <w:szCs w:val="22"/>
          <w:lang w:val="ru-RU"/>
        </w:rPr>
        <w:t xml:space="preserve"> ООО «Кока-Кола Эйч</w:t>
      </w:r>
      <w:r w:rsidR="007369CC">
        <w:rPr>
          <w:sz w:val="22"/>
          <w:szCs w:val="22"/>
          <w:lang w:val="ru-RU"/>
        </w:rPr>
        <w:t xml:space="preserve"> </w:t>
      </w:r>
      <w:r w:rsidR="00B814DD" w:rsidRPr="00BA3A0B">
        <w:rPr>
          <w:sz w:val="22"/>
          <w:szCs w:val="22"/>
          <w:lang w:val="ru-RU"/>
        </w:rPr>
        <w:t>Би</w:t>
      </w:r>
      <w:r w:rsidR="007369CC">
        <w:rPr>
          <w:sz w:val="22"/>
          <w:szCs w:val="22"/>
          <w:lang w:val="ru-RU"/>
        </w:rPr>
        <w:t xml:space="preserve"> </w:t>
      </w:r>
      <w:r w:rsidR="00B814DD" w:rsidRPr="00BA3A0B">
        <w:rPr>
          <w:sz w:val="22"/>
          <w:szCs w:val="22"/>
          <w:lang w:val="ru-RU"/>
        </w:rPr>
        <w:t>Си</w:t>
      </w:r>
      <w:r w:rsidR="007369CC">
        <w:rPr>
          <w:sz w:val="22"/>
          <w:szCs w:val="22"/>
          <w:lang w:val="ru-RU"/>
        </w:rPr>
        <w:t xml:space="preserve"> </w:t>
      </w:r>
      <w:r w:rsidR="00B814DD" w:rsidRPr="00BA3A0B">
        <w:rPr>
          <w:sz w:val="22"/>
          <w:szCs w:val="22"/>
          <w:lang w:val="ru-RU"/>
        </w:rPr>
        <w:t xml:space="preserve">Евразия» </w:t>
      </w:r>
      <w:r w:rsidRPr="00BA3A0B">
        <w:rPr>
          <w:sz w:val="22"/>
          <w:szCs w:val="22"/>
          <w:lang w:val="ru-RU"/>
        </w:rPr>
        <w:t>их аффилированны</w:t>
      </w:r>
      <w:r w:rsidR="00A01522" w:rsidRPr="00BA3A0B">
        <w:rPr>
          <w:sz w:val="22"/>
          <w:szCs w:val="22"/>
          <w:lang w:val="ru-RU"/>
        </w:rPr>
        <w:t>е</w:t>
      </w:r>
      <w:r w:rsidRPr="00BA3A0B">
        <w:rPr>
          <w:sz w:val="22"/>
          <w:szCs w:val="22"/>
          <w:lang w:val="ru-RU"/>
        </w:rPr>
        <w:t xml:space="preserve"> лиц</w:t>
      </w:r>
      <w:r w:rsidR="00A01522" w:rsidRPr="00BA3A0B">
        <w:rPr>
          <w:sz w:val="22"/>
          <w:szCs w:val="22"/>
          <w:lang w:val="ru-RU"/>
        </w:rPr>
        <w:t xml:space="preserve">а, </w:t>
      </w:r>
      <w:r w:rsidRPr="00BA3A0B">
        <w:rPr>
          <w:sz w:val="22"/>
          <w:szCs w:val="22"/>
          <w:lang w:val="ru-RU"/>
        </w:rPr>
        <w:t>рекламны</w:t>
      </w:r>
      <w:r w:rsidR="00A01522" w:rsidRPr="00BA3A0B">
        <w:rPr>
          <w:sz w:val="22"/>
          <w:szCs w:val="22"/>
          <w:lang w:val="ru-RU"/>
        </w:rPr>
        <w:t>е</w:t>
      </w:r>
      <w:r w:rsidRPr="00BA3A0B">
        <w:rPr>
          <w:sz w:val="22"/>
          <w:szCs w:val="22"/>
          <w:lang w:val="ru-RU"/>
        </w:rPr>
        <w:t xml:space="preserve"> агентств</w:t>
      </w:r>
      <w:r w:rsidR="00A01522" w:rsidRPr="00BA3A0B">
        <w:rPr>
          <w:sz w:val="22"/>
          <w:szCs w:val="22"/>
          <w:lang w:val="ru-RU"/>
        </w:rPr>
        <w:t>а</w:t>
      </w:r>
      <w:r w:rsidRPr="00BA3A0B">
        <w:rPr>
          <w:sz w:val="22"/>
          <w:szCs w:val="22"/>
          <w:lang w:val="ru-RU"/>
        </w:rPr>
        <w:t xml:space="preserve">, </w:t>
      </w:r>
      <w:r w:rsidR="00D210F6" w:rsidRPr="00BA3A0B">
        <w:rPr>
          <w:sz w:val="22"/>
          <w:szCs w:val="22"/>
          <w:lang w:val="ru-RU"/>
        </w:rPr>
        <w:t>, а также</w:t>
      </w:r>
      <w:r w:rsidR="00215F83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 xml:space="preserve">сотрудники ЦВП к участию в </w:t>
      </w:r>
      <w:r w:rsidR="00A01522" w:rsidRPr="00BA3A0B">
        <w:rPr>
          <w:sz w:val="22"/>
          <w:szCs w:val="22"/>
          <w:lang w:val="ru-RU"/>
        </w:rPr>
        <w:t>Акции</w:t>
      </w:r>
      <w:r w:rsidRPr="00BA3A0B">
        <w:rPr>
          <w:sz w:val="22"/>
          <w:szCs w:val="22"/>
          <w:lang w:val="ru-RU"/>
        </w:rPr>
        <w:t xml:space="preserve"> не допускаются.</w:t>
      </w:r>
    </w:p>
    <w:p w:rsidR="00B814DD" w:rsidRPr="00BA3A0B" w:rsidRDefault="00E26906" w:rsidP="009150D8">
      <w:pPr>
        <w:numPr>
          <w:ilvl w:val="1"/>
          <w:numId w:val="15"/>
        </w:numPr>
        <w:ind w:left="360" w:firstLine="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Идентификация </w:t>
      </w:r>
      <w:r w:rsidR="00B814DD" w:rsidRPr="00BA3A0B">
        <w:rPr>
          <w:sz w:val="22"/>
          <w:szCs w:val="22"/>
          <w:lang w:val="ru-RU"/>
        </w:rPr>
        <w:t>чеков</w:t>
      </w:r>
      <w:r w:rsidRPr="00BA3A0B">
        <w:rPr>
          <w:sz w:val="22"/>
          <w:szCs w:val="22"/>
          <w:lang w:val="ru-RU"/>
        </w:rPr>
        <w:t xml:space="preserve">, предъявляемых для получения Призов, производится сотрудниками ЦВП или непосредственно </w:t>
      </w:r>
      <w:r w:rsidR="00FC7EDD">
        <w:rPr>
          <w:sz w:val="22"/>
          <w:szCs w:val="22"/>
          <w:lang w:val="ru-RU"/>
        </w:rPr>
        <w:t>Организатором</w:t>
      </w:r>
      <w:r w:rsidR="00B814DD" w:rsidRPr="00BA3A0B">
        <w:rPr>
          <w:sz w:val="22"/>
          <w:szCs w:val="22"/>
          <w:lang w:val="ru-RU"/>
        </w:rPr>
        <w:t>. Для выдачи приза принимаются только чеки, которые удовлетворяют следующим параметрам:</w:t>
      </w:r>
    </w:p>
    <w:p w:rsidR="00B814DD" w:rsidRPr="00BA3A0B" w:rsidRDefault="00B814DD" w:rsidP="00B814DD">
      <w:pPr>
        <w:pStyle w:val="af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Чек должен </w:t>
      </w:r>
      <w:r w:rsidR="0007476E">
        <w:rPr>
          <w:sz w:val="22"/>
          <w:szCs w:val="22"/>
          <w:lang w:val="ru-RU"/>
        </w:rPr>
        <w:t>быть выдан в одном из магазинов</w:t>
      </w:r>
      <w:r w:rsidRPr="00BA3A0B">
        <w:rPr>
          <w:sz w:val="22"/>
          <w:szCs w:val="22"/>
          <w:lang w:val="ru-RU"/>
        </w:rPr>
        <w:t xml:space="preserve"> сети Магнит (АО «Тандер»)</w:t>
      </w:r>
      <w:r w:rsidR="00AB49DB">
        <w:rPr>
          <w:sz w:val="22"/>
          <w:szCs w:val="22"/>
          <w:lang w:val="ru-RU"/>
        </w:rPr>
        <w:t>;</w:t>
      </w:r>
    </w:p>
    <w:p w:rsidR="00B814DD" w:rsidRPr="00BA3A0B" w:rsidRDefault="00B814DD" w:rsidP="00B814DD">
      <w:pPr>
        <w:pStyle w:val="af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>Использование одного чека возможно только однократно</w:t>
      </w:r>
      <w:r w:rsidR="00AB49DB">
        <w:rPr>
          <w:sz w:val="22"/>
          <w:szCs w:val="22"/>
          <w:lang w:val="ru-RU"/>
        </w:rPr>
        <w:t>;</w:t>
      </w:r>
    </w:p>
    <w:p w:rsidR="00B814DD" w:rsidRPr="00BA3A0B" w:rsidRDefault="00B814DD" w:rsidP="00B814DD">
      <w:pPr>
        <w:pStyle w:val="af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Каждый чек должен </w:t>
      </w:r>
      <w:r w:rsidR="0007476E">
        <w:rPr>
          <w:sz w:val="22"/>
          <w:szCs w:val="22"/>
          <w:lang w:val="ru-RU"/>
        </w:rPr>
        <w:t>подтверждать покупку</w:t>
      </w:r>
      <w:r w:rsidR="0007476E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>Продукци</w:t>
      </w:r>
      <w:r w:rsidR="0007476E">
        <w:rPr>
          <w:sz w:val="22"/>
          <w:szCs w:val="22"/>
          <w:lang w:val="ru-RU"/>
        </w:rPr>
        <w:t>и</w:t>
      </w:r>
      <w:r w:rsidRPr="00BA3A0B">
        <w:rPr>
          <w:sz w:val="22"/>
          <w:szCs w:val="22"/>
          <w:lang w:val="ru-RU"/>
        </w:rPr>
        <w:t xml:space="preserve">: </w:t>
      </w:r>
      <w:r w:rsidR="00AB49DB" w:rsidRPr="00BA3A0B">
        <w:rPr>
          <w:sz w:val="22"/>
          <w:szCs w:val="22"/>
          <w:lang w:val="ru-RU"/>
        </w:rPr>
        <w:t>«Coca-Cola»</w:t>
      </w:r>
      <w:r w:rsidR="00AB49DB">
        <w:rPr>
          <w:sz w:val="22"/>
          <w:szCs w:val="22"/>
          <w:lang w:val="ru-RU"/>
        </w:rPr>
        <w:t xml:space="preserve"> или</w:t>
      </w:r>
      <w:r w:rsidR="00AB49DB" w:rsidRPr="00BA3A0B">
        <w:rPr>
          <w:sz w:val="22"/>
          <w:szCs w:val="22"/>
          <w:lang w:val="ru-RU"/>
        </w:rPr>
        <w:t xml:space="preserve"> «Sprite»</w:t>
      </w:r>
      <w:r w:rsidR="00AB49DB" w:rsidRPr="007C43F7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 xml:space="preserve">или </w:t>
      </w:r>
      <w:r w:rsidR="00AB49DB" w:rsidRPr="00BA3A0B">
        <w:rPr>
          <w:sz w:val="22"/>
          <w:szCs w:val="22"/>
          <w:lang w:val="ru-RU"/>
        </w:rPr>
        <w:t>«Fanta Апельсин с витамином С</w:t>
      </w:r>
      <w:r w:rsidR="00AB49DB">
        <w:rPr>
          <w:sz w:val="22"/>
          <w:szCs w:val="22"/>
          <w:lang w:val="ru-RU"/>
        </w:rPr>
        <w:t>»</w:t>
      </w:r>
      <w:r w:rsidR="00AB49DB" w:rsidRPr="00BA3A0B">
        <w:rPr>
          <w:sz w:val="22"/>
          <w:szCs w:val="22"/>
          <w:lang w:val="ru-RU"/>
        </w:rPr>
        <w:t xml:space="preserve"> и</w:t>
      </w:r>
      <w:r w:rsidR="00AB49DB">
        <w:rPr>
          <w:sz w:val="22"/>
          <w:szCs w:val="22"/>
          <w:lang w:val="ru-RU"/>
        </w:rPr>
        <w:t>ли</w:t>
      </w:r>
      <w:r w:rsidR="00AB49DB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>«</w:t>
      </w:r>
      <w:r w:rsidR="00AB49DB" w:rsidRPr="00BA3A0B">
        <w:rPr>
          <w:sz w:val="22"/>
          <w:szCs w:val="22"/>
          <w:lang w:val="ru-RU"/>
        </w:rPr>
        <w:t>Fanta Цитрус</w:t>
      </w:r>
      <w:r w:rsidR="00AB49DB">
        <w:rPr>
          <w:sz w:val="22"/>
          <w:szCs w:val="22"/>
          <w:lang w:val="ru-RU"/>
        </w:rPr>
        <w:t>» или</w:t>
      </w:r>
      <w:r w:rsidR="00AB49DB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>«</w:t>
      </w:r>
      <w:r w:rsidR="00AB49DB" w:rsidRPr="00BA3A0B">
        <w:rPr>
          <w:sz w:val="22"/>
          <w:szCs w:val="22"/>
          <w:lang w:val="ru-RU"/>
        </w:rPr>
        <w:t>Сoca-Cola Zero</w:t>
      </w:r>
      <w:r w:rsidR="00AB49DB">
        <w:rPr>
          <w:sz w:val="22"/>
          <w:szCs w:val="22"/>
          <w:lang w:val="ru-RU"/>
        </w:rPr>
        <w:t>»</w:t>
      </w:r>
      <w:r w:rsidR="00AB49DB" w:rsidRPr="00BA3A0B">
        <w:rPr>
          <w:sz w:val="22"/>
          <w:szCs w:val="22"/>
          <w:lang w:val="ru-RU"/>
        </w:rPr>
        <w:t xml:space="preserve"> </w:t>
      </w:r>
      <w:r w:rsidR="00AB49DB">
        <w:rPr>
          <w:sz w:val="22"/>
          <w:szCs w:val="22"/>
          <w:lang w:val="ru-RU"/>
        </w:rPr>
        <w:t xml:space="preserve">в упаковках объемом </w:t>
      </w:r>
      <w:r w:rsidR="00AB49DB" w:rsidRPr="00BA3A0B">
        <w:rPr>
          <w:sz w:val="22"/>
          <w:szCs w:val="22"/>
          <w:lang w:val="ru-RU"/>
        </w:rPr>
        <w:t>0,33</w:t>
      </w:r>
      <w:r w:rsidR="00AB49DB">
        <w:rPr>
          <w:sz w:val="22"/>
          <w:szCs w:val="22"/>
          <w:lang w:val="ru-RU"/>
        </w:rPr>
        <w:t>л или</w:t>
      </w:r>
      <w:r w:rsidR="00AB49DB" w:rsidRPr="00BA3A0B">
        <w:rPr>
          <w:sz w:val="22"/>
          <w:szCs w:val="22"/>
          <w:lang w:val="ru-RU"/>
        </w:rPr>
        <w:t xml:space="preserve"> 0,5л или 1л</w:t>
      </w:r>
      <w:r w:rsidRPr="00BA3A0B">
        <w:rPr>
          <w:sz w:val="22"/>
          <w:szCs w:val="22"/>
          <w:lang w:val="ru-RU"/>
        </w:rPr>
        <w:t>.</w:t>
      </w:r>
    </w:p>
    <w:p w:rsidR="00B814DD" w:rsidRPr="00BA3A0B" w:rsidRDefault="00C0753A" w:rsidP="00B814DD">
      <w:pPr>
        <w:pStyle w:val="af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Общее суммарное количество Продукции в чеках должно быть</w:t>
      </w:r>
      <w:r w:rsidR="00E37804">
        <w:rPr>
          <w:sz w:val="22"/>
          <w:szCs w:val="22"/>
          <w:lang w:val="ru-RU"/>
        </w:rPr>
        <w:t xml:space="preserve"> не менее 5</w:t>
      </w:r>
      <w:r w:rsidR="00AB49DB">
        <w:rPr>
          <w:sz w:val="22"/>
          <w:szCs w:val="22"/>
          <w:lang w:val="ru-RU"/>
        </w:rPr>
        <w:t xml:space="preserve"> (пяти) </w:t>
      </w:r>
      <w:r>
        <w:rPr>
          <w:sz w:val="22"/>
          <w:szCs w:val="22"/>
          <w:lang w:val="ru-RU"/>
        </w:rPr>
        <w:t>штук</w:t>
      </w:r>
    </w:p>
    <w:p w:rsidR="00B814DD" w:rsidRPr="00BA3A0B" w:rsidRDefault="00B814DD" w:rsidP="00B814DD">
      <w:pPr>
        <w:pStyle w:val="af5"/>
        <w:numPr>
          <w:ilvl w:val="0"/>
          <w:numId w:val="18"/>
        </w:numPr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Покупка должна быть совершена в период проведения </w:t>
      </w:r>
      <w:r w:rsidR="00E931BB" w:rsidRPr="00BA3A0B">
        <w:rPr>
          <w:sz w:val="22"/>
          <w:szCs w:val="22"/>
          <w:lang w:val="ru-RU"/>
        </w:rPr>
        <w:t>Акции</w:t>
      </w:r>
      <w:r w:rsidRPr="00BA3A0B">
        <w:rPr>
          <w:sz w:val="22"/>
          <w:szCs w:val="22"/>
          <w:lang w:val="ru-RU"/>
        </w:rPr>
        <w:t xml:space="preserve">: с </w:t>
      </w:r>
      <w:r w:rsidR="007369CC">
        <w:rPr>
          <w:sz w:val="22"/>
          <w:szCs w:val="22"/>
          <w:lang w:val="ru-RU"/>
        </w:rPr>
        <w:t>15</w:t>
      </w:r>
      <w:r w:rsidR="007369CC" w:rsidRPr="00BA3A0B">
        <w:rPr>
          <w:sz w:val="22"/>
          <w:szCs w:val="22"/>
          <w:lang w:val="ru-RU"/>
        </w:rPr>
        <w:t xml:space="preserve"> </w:t>
      </w:r>
      <w:r w:rsidR="007369CC">
        <w:rPr>
          <w:sz w:val="22"/>
          <w:szCs w:val="22"/>
          <w:lang w:val="ru-RU"/>
        </w:rPr>
        <w:t xml:space="preserve">июня </w:t>
      </w:r>
      <w:r w:rsidRPr="00BA3A0B">
        <w:rPr>
          <w:sz w:val="22"/>
          <w:szCs w:val="22"/>
          <w:lang w:val="ru-RU"/>
        </w:rPr>
        <w:t xml:space="preserve">2017 года по </w:t>
      </w:r>
      <w:r w:rsidR="00232ED3">
        <w:rPr>
          <w:sz w:val="22"/>
          <w:szCs w:val="22"/>
          <w:lang w:val="ru-RU"/>
        </w:rPr>
        <w:t>19</w:t>
      </w:r>
      <w:r w:rsidR="00232ED3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>августа 2017 года.</w:t>
      </w:r>
    </w:p>
    <w:p w:rsidR="00991C89" w:rsidRPr="00BA3A0B" w:rsidRDefault="00FE39CA" w:rsidP="009150D8">
      <w:pPr>
        <w:numPr>
          <w:ilvl w:val="1"/>
          <w:numId w:val="16"/>
        </w:numPr>
        <w:ind w:left="360" w:firstLine="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Участники </w:t>
      </w:r>
      <w:r w:rsidR="00A01522" w:rsidRPr="00BA3A0B">
        <w:rPr>
          <w:sz w:val="22"/>
          <w:szCs w:val="22"/>
          <w:lang w:val="ru-RU"/>
        </w:rPr>
        <w:t>Акции</w:t>
      </w:r>
      <w:r w:rsidR="005A280D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>обязаны выполнять требования, связанные с участием</w:t>
      </w:r>
      <w:r w:rsidR="00EF27A0" w:rsidRPr="00BA3A0B">
        <w:rPr>
          <w:sz w:val="22"/>
          <w:szCs w:val="22"/>
          <w:lang w:val="ru-RU"/>
        </w:rPr>
        <w:t xml:space="preserve"> </w:t>
      </w:r>
      <w:r w:rsidR="00A01522" w:rsidRPr="00BA3A0B">
        <w:rPr>
          <w:sz w:val="22"/>
          <w:szCs w:val="22"/>
          <w:lang w:val="ru-RU"/>
        </w:rPr>
        <w:t>Акции</w:t>
      </w:r>
      <w:r w:rsidR="00881BE0" w:rsidRPr="00BA3A0B">
        <w:rPr>
          <w:sz w:val="22"/>
          <w:szCs w:val="22"/>
          <w:lang w:val="ru-RU"/>
        </w:rPr>
        <w:t>,</w:t>
      </w:r>
      <w:r w:rsidR="005A280D" w:rsidRPr="00BA3A0B">
        <w:rPr>
          <w:sz w:val="22"/>
          <w:szCs w:val="22"/>
          <w:lang w:val="ru-RU"/>
        </w:rPr>
        <w:t xml:space="preserve"> </w:t>
      </w:r>
      <w:r w:rsidRPr="00BA3A0B">
        <w:rPr>
          <w:sz w:val="22"/>
          <w:szCs w:val="22"/>
          <w:lang w:val="ru-RU"/>
        </w:rPr>
        <w:t>в установленные настоящими Правилами сроки.</w:t>
      </w:r>
    </w:p>
    <w:p w:rsidR="00991C89" w:rsidRPr="00BA3A0B" w:rsidRDefault="00214E2F" w:rsidP="009150D8">
      <w:pPr>
        <w:numPr>
          <w:ilvl w:val="1"/>
          <w:numId w:val="16"/>
        </w:numPr>
        <w:ind w:left="360" w:firstLine="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Победителям </w:t>
      </w:r>
      <w:r w:rsidR="00A01522" w:rsidRPr="00BA3A0B">
        <w:rPr>
          <w:sz w:val="22"/>
          <w:szCs w:val="22"/>
          <w:lang w:val="ru-RU"/>
        </w:rPr>
        <w:t>Акции</w:t>
      </w:r>
      <w:r w:rsidRPr="00BA3A0B">
        <w:rPr>
          <w:sz w:val="22"/>
          <w:szCs w:val="22"/>
          <w:lang w:val="ru-RU"/>
        </w:rPr>
        <w:t xml:space="preserve"> не может быть выплачен денежный эквивалент стоимости Призов.</w:t>
      </w:r>
    </w:p>
    <w:p w:rsidR="00A54451" w:rsidRPr="00BA3A0B" w:rsidRDefault="00214E2F" w:rsidP="009150D8">
      <w:pPr>
        <w:numPr>
          <w:ilvl w:val="1"/>
          <w:numId w:val="16"/>
        </w:numPr>
        <w:ind w:left="360" w:firstLine="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 xml:space="preserve">Ответственность </w:t>
      </w:r>
      <w:r w:rsidR="00FC7EDD">
        <w:rPr>
          <w:sz w:val="22"/>
          <w:szCs w:val="22"/>
          <w:lang w:val="ru-RU"/>
        </w:rPr>
        <w:t>Организатора</w:t>
      </w:r>
      <w:r w:rsidR="0007476E" w:rsidRPr="00BA3A0B">
        <w:rPr>
          <w:sz w:val="22"/>
          <w:szCs w:val="22"/>
          <w:lang w:val="ru-RU"/>
        </w:rPr>
        <w:t xml:space="preserve"> </w:t>
      </w:r>
      <w:r w:rsidR="003944BF" w:rsidRPr="00BA3A0B">
        <w:rPr>
          <w:sz w:val="22"/>
          <w:szCs w:val="22"/>
          <w:lang w:val="ru-RU"/>
        </w:rPr>
        <w:t>за выдачу</w:t>
      </w:r>
      <w:r w:rsidR="00237B40" w:rsidRPr="00BA3A0B">
        <w:rPr>
          <w:sz w:val="22"/>
          <w:szCs w:val="22"/>
          <w:lang w:val="ru-RU"/>
        </w:rPr>
        <w:t xml:space="preserve"> </w:t>
      </w:r>
      <w:r w:rsidR="00F16C02" w:rsidRPr="00BA3A0B">
        <w:rPr>
          <w:sz w:val="22"/>
          <w:szCs w:val="22"/>
          <w:lang w:val="ru-RU"/>
        </w:rPr>
        <w:t>П</w:t>
      </w:r>
      <w:r w:rsidRPr="00BA3A0B">
        <w:rPr>
          <w:sz w:val="22"/>
          <w:szCs w:val="22"/>
          <w:lang w:val="ru-RU"/>
        </w:rPr>
        <w:t xml:space="preserve">ризов ограничена исключительно вышеуказанным количеством и видами этих Призов. В ходе </w:t>
      </w:r>
      <w:r w:rsidR="00A01522" w:rsidRPr="00BA3A0B">
        <w:rPr>
          <w:sz w:val="22"/>
          <w:szCs w:val="22"/>
          <w:lang w:val="ru-RU"/>
        </w:rPr>
        <w:t>Акции</w:t>
      </w:r>
      <w:r w:rsidRPr="00BA3A0B">
        <w:rPr>
          <w:sz w:val="22"/>
          <w:szCs w:val="22"/>
          <w:lang w:val="ru-RU"/>
        </w:rPr>
        <w:t xml:space="preserve"> Организатор гарантирует выдачу в общей сложности </w:t>
      </w:r>
      <w:r w:rsidR="005F39D5" w:rsidRPr="00BA3A0B">
        <w:rPr>
          <w:sz w:val="22"/>
          <w:szCs w:val="22"/>
          <w:lang w:val="ru-RU"/>
        </w:rPr>
        <w:t>20 000</w:t>
      </w:r>
      <w:r w:rsidR="00A54451" w:rsidRPr="00BA3A0B">
        <w:rPr>
          <w:sz w:val="22"/>
          <w:szCs w:val="22"/>
          <w:lang w:val="ru-RU"/>
        </w:rPr>
        <w:t xml:space="preserve"> – </w:t>
      </w:r>
      <w:r w:rsidRPr="00BA3A0B">
        <w:rPr>
          <w:sz w:val="22"/>
          <w:szCs w:val="22"/>
          <w:lang w:val="ru-RU"/>
        </w:rPr>
        <w:t>(</w:t>
      </w:r>
      <w:r w:rsidR="005F39D5" w:rsidRPr="00BA3A0B">
        <w:rPr>
          <w:sz w:val="22"/>
          <w:szCs w:val="22"/>
          <w:lang w:val="ru-RU"/>
        </w:rPr>
        <w:t>двадцати тысяч</w:t>
      </w:r>
      <w:r w:rsidR="00237B40" w:rsidRPr="00BA3A0B">
        <w:rPr>
          <w:sz w:val="22"/>
          <w:szCs w:val="22"/>
          <w:lang w:val="ru-RU"/>
        </w:rPr>
        <w:t xml:space="preserve">) </w:t>
      </w:r>
      <w:r w:rsidR="00F16C02" w:rsidRPr="00BA3A0B">
        <w:rPr>
          <w:sz w:val="22"/>
          <w:szCs w:val="22"/>
          <w:lang w:val="ru-RU"/>
        </w:rPr>
        <w:t>П</w:t>
      </w:r>
      <w:r w:rsidRPr="00BA3A0B">
        <w:rPr>
          <w:sz w:val="22"/>
          <w:szCs w:val="22"/>
          <w:lang w:val="ru-RU"/>
        </w:rPr>
        <w:t>ризов</w:t>
      </w:r>
      <w:r w:rsidR="00402B17" w:rsidRPr="00BA3A0B">
        <w:rPr>
          <w:sz w:val="22"/>
          <w:szCs w:val="22"/>
          <w:lang w:val="ru-RU"/>
        </w:rPr>
        <w:t xml:space="preserve">: </w:t>
      </w:r>
      <w:r w:rsidR="00421BBC" w:rsidRPr="00421BBC">
        <w:rPr>
          <w:sz w:val="22"/>
          <w:szCs w:val="22"/>
          <w:lang w:val="ru-RU"/>
        </w:rPr>
        <w:t xml:space="preserve">рюкзаки, </w:t>
      </w:r>
      <w:r w:rsidR="00B046BA">
        <w:rPr>
          <w:sz w:val="22"/>
          <w:szCs w:val="22"/>
          <w:lang w:val="ru-RU"/>
        </w:rPr>
        <w:t>фрисби</w:t>
      </w:r>
      <w:r w:rsidR="00B44516" w:rsidRPr="00FC7EDD">
        <w:rPr>
          <w:sz w:val="22"/>
          <w:szCs w:val="22"/>
          <w:lang w:val="ru-RU"/>
        </w:rPr>
        <w:t>,</w:t>
      </w:r>
      <w:r w:rsidR="00B44516" w:rsidRPr="00BA3A0B">
        <w:rPr>
          <w:sz w:val="22"/>
          <w:szCs w:val="22"/>
          <w:lang w:val="ru-RU"/>
        </w:rPr>
        <w:t xml:space="preserve"> коврики туристические</w:t>
      </w:r>
      <w:r w:rsidRPr="00BA3A0B">
        <w:rPr>
          <w:sz w:val="22"/>
          <w:szCs w:val="22"/>
          <w:lang w:val="ru-RU"/>
        </w:rPr>
        <w:t xml:space="preserve">. </w:t>
      </w:r>
    </w:p>
    <w:p w:rsidR="00991C89" w:rsidRPr="00BA3A0B" w:rsidRDefault="00E72608" w:rsidP="005F39D5">
      <w:pPr>
        <w:ind w:left="360"/>
        <w:jc w:val="both"/>
        <w:rPr>
          <w:sz w:val="22"/>
          <w:szCs w:val="22"/>
          <w:lang w:val="ru-RU"/>
        </w:rPr>
      </w:pPr>
      <w:r w:rsidRPr="00BA3A0B">
        <w:rPr>
          <w:sz w:val="22"/>
          <w:szCs w:val="22"/>
          <w:lang w:val="ru-RU"/>
        </w:rPr>
        <w:t>7.</w:t>
      </w:r>
      <w:r w:rsidR="00AB49DB">
        <w:rPr>
          <w:sz w:val="22"/>
          <w:szCs w:val="22"/>
          <w:lang w:val="ru-RU"/>
        </w:rPr>
        <w:t>8</w:t>
      </w:r>
      <w:r w:rsidRPr="00BA3A0B">
        <w:rPr>
          <w:sz w:val="22"/>
          <w:szCs w:val="22"/>
          <w:lang w:val="ru-RU"/>
        </w:rPr>
        <w:t xml:space="preserve">. </w:t>
      </w:r>
      <w:r w:rsidR="00214E2F" w:rsidRPr="00BA3A0B">
        <w:rPr>
          <w:sz w:val="22"/>
          <w:szCs w:val="22"/>
          <w:lang w:val="ru-RU"/>
        </w:rPr>
        <w:t xml:space="preserve">Претензии </w:t>
      </w:r>
      <w:r w:rsidR="001C3A21" w:rsidRPr="00BA3A0B">
        <w:rPr>
          <w:sz w:val="22"/>
          <w:szCs w:val="22"/>
          <w:lang w:val="ru-RU"/>
        </w:rPr>
        <w:t>относительно</w:t>
      </w:r>
      <w:r w:rsidR="00214E2F" w:rsidRPr="00BA3A0B">
        <w:rPr>
          <w:sz w:val="22"/>
          <w:szCs w:val="22"/>
          <w:lang w:val="ru-RU"/>
        </w:rPr>
        <w:t xml:space="preserve"> качества Призов должны предъявляться непосредственно </w:t>
      </w:r>
      <w:r w:rsidR="00FC7EDD">
        <w:rPr>
          <w:sz w:val="22"/>
          <w:szCs w:val="22"/>
          <w:lang w:val="ru-RU"/>
        </w:rPr>
        <w:t>Организатору</w:t>
      </w:r>
      <w:r w:rsidR="0007476E" w:rsidRPr="00BA3A0B">
        <w:rPr>
          <w:sz w:val="22"/>
          <w:szCs w:val="22"/>
          <w:lang w:val="ru-RU"/>
        </w:rPr>
        <w:t xml:space="preserve"> </w:t>
      </w:r>
      <w:r w:rsidR="00A01522" w:rsidRPr="00BA3A0B">
        <w:rPr>
          <w:sz w:val="22"/>
          <w:szCs w:val="22"/>
          <w:lang w:val="ru-RU"/>
        </w:rPr>
        <w:t>Акции</w:t>
      </w:r>
      <w:r w:rsidR="00214E2F" w:rsidRPr="00BA3A0B">
        <w:rPr>
          <w:sz w:val="22"/>
          <w:szCs w:val="22"/>
          <w:lang w:val="ru-RU"/>
        </w:rPr>
        <w:t>. Целостность Приз</w:t>
      </w:r>
      <w:r w:rsidR="0096083E" w:rsidRPr="00BA3A0B">
        <w:rPr>
          <w:sz w:val="22"/>
          <w:szCs w:val="22"/>
          <w:lang w:val="ru-RU"/>
        </w:rPr>
        <w:t>ов</w:t>
      </w:r>
      <w:r w:rsidR="00214E2F" w:rsidRPr="00BA3A0B">
        <w:rPr>
          <w:sz w:val="22"/>
          <w:szCs w:val="22"/>
          <w:lang w:val="ru-RU"/>
        </w:rPr>
        <w:t xml:space="preserve"> должна проверяться участниками непосредственно при получении Приз</w:t>
      </w:r>
      <w:r w:rsidR="0096083E" w:rsidRPr="00BA3A0B">
        <w:rPr>
          <w:sz w:val="22"/>
          <w:szCs w:val="22"/>
          <w:lang w:val="ru-RU"/>
        </w:rPr>
        <w:t>ов</w:t>
      </w:r>
      <w:r w:rsidR="00214E2F" w:rsidRPr="00BA3A0B">
        <w:rPr>
          <w:sz w:val="22"/>
          <w:szCs w:val="22"/>
          <w:lang w:val="ru-RU"/>
        </w:rPr>
        <w:t xml:space="preserve">. </w:t>
      </w:r>
      <w:r w:rsidR="00FC7EDD">
        <w:rPr>
          <w:sz w:val="22"/>
          <w:szCs w:val="22"/>
          <w:lang w:val="ru-RU"/>
        </w:rPr>
        <w:t>Организатор</w:t>
      </w:r>
      <w:r w:rsidR="0007476E" w:rsidRPr="00BA3A0B">
        <w:rPr>
          <w:sz w:val="22"/>
          <w:szCs w:val="22"/>
          <w:lang w:val="ru-RU"/>
        </w:rPr>
        <w:t xml:space="preserve"> </w:t>
      </w:r>
      <w:r w:rsidR="00214E2F" w:rsidRPr="00BA3A0B">
        <w:rPr>
          <w:sz w:val="22"/>
          <w:szCs w:val="22"/>
          <w:lang w:val="ru-RU"/>
        </w:rPr>
        <w:t>не несет ответственности</w:t>
      </w:r>
      <w:r w:rsidR="0019710D" w:rsidRPr="00BA3A0B">
        <w:rPr>
          <w:sz w:val="22"/>
          <w:szCs w:val="22"/>
          <w:lang w:val="ru-RU"/>
        </w:rPr>
        <w:t xml:space="preserve"> за любые повреждения Приз</w:t>
      </w:r>
      <w:r w:rsidR="0096083E" w:rsidRPr="00BA3A0B">
        <w:rPr>
          <w:sz w:val="22"/>
          <w:szCs w:val="22"/>
          <w:lang w:val="ru-RU"/>
        </w:rPr>
        <w:t>ов</w:t>
      </w:r>
      <w:r w:rsidR="0019710D" w:rsidRPr="00BA3A0B">
        <w:rPr>
          <w:sz w:val="22"/>
          <w:szCs w:val="22"/>
          <w:lang w:val="ru-RU"/>
        </w:rPr>
        <w:t xml:space="preserve">, возникшие после передачи </w:t>
      </w:r>
      <w:r w:rsidR="0096083E" w:rsidRPr="00BA3A0B">
        <w:rPr>
          <w:sz w:val="22"/>
          <w:szCs w:val="22"/>
          <w:lang w:val="ru-RU"/>
        </w:rPr>
        <w:t xml:space="preserve">их участникам </w:t>
      </w:r>
      <w:r w:rsidR="00A01522" w:rsidRPr="00BA3A0B">
        <w:rPr>
          <w:sz w:val="22"/>
          <w:szCs w:val="22"/>
          <w:lang w:val="ru-RU"/>
        </w:rPr>
        <w:t>Акции</w:t>
      </w:r>
      <w:r w:rsidR="0019710D" w:rsidRPr="00BA3A0B">
        <w:rPr>
          <w:sz w:val="22"/>
          <w:szCs w:val="22"/>
          <w:lang w:val="ru-RU"/>
        </w:rPr>
        <w:t>.</w:t>
      </w:r>
    </w:p>
    <w:p w:rsidR="00021663" w:rsidRDefault="00AB49DB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7.9. </w:t>
      </w:r>
      <w:r w:rsidR="0019710D" w:rsidRPr="00BA3A0B">
        <w:rPr>
          <w:sz w:val="22"/>
          <w:szCs w:val="22"/>
          <w:lang w:val="ru-RU"/>
        </w:rPr>
        <w:t>Внешний вид Призов может отличаться от изображения в рекламных</w:t>
      </w:r>
      <w:r>
        <w:rPr>
          <w:sz w:val="22"/>
          <w:szCs w:val="22"/>
          <w:lang w:val="ru-RU"/>
        </w:rPr>
        <w:t xml:space="preserve"> и</w:t>
      </w:r>
      <w:r w:rsidR="00B13BA2" w:rsidRPr="00232ED3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или информационных</w:t>
      </w:r>
      <w:r w:rsidR="0019710D" w:rsidRPr="00BA3A0B">
        <w:rPr>
          <w:sz w:val="22"/>
          <w:szCs w:val="22"/>
          <w:lang w:val="ru-RU"/>
        </w:rPr>
        <w:t xml:space="preserve"> материалах.</w:t>
      </w:r>
    </w:p>
    <w:p w:rsidR="00021663" w:rsidRDefault="00AB49DB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7.10. </w:t>
      </w:r>
      <w:r w:rsidR="00BE2D4B" w:rsidRPr="00BA3A0B">
        <w:rPr>
          <w:sz w:val="22"/>
          <w:szCs w:val="22"/>
          <w:lang w:val="ru-RU"/>
        </w:rPr>
        <w:t>Органи</w:t>
      </w:r>
      <w:r w:rsidR="00E07566" w:rsidRPr="00BA3A0B">
        <w:rPr>
          <w:sz w:val="22"/>
          <w:szCs w:val="22"/>
          <w:lang w:val="ru-RU"/>
        </w:rPr>
        <w:t>затор не осуществляет передачу П</w:t>
      </w:r>
      <w:r w:rsidR="00BE2D4B" w:rsidRPr="00BA3A0B">
        <w:rPr>
          <w:sz w:val="22"/>
          <w:szCs w:val="22"/>
          <w:lang w:val="ru-RU"/>
        </w:rPr>
        <w:t>ризов</w:t>
      </w:r>
      <w:r w:rsidR="00E07566" w:rsidRPr="00BA3A0B">
        <w:rPr>
          <w:sz w:val="22"/>
          <w:szCs w:val="22"/>
          <w:lang w:val="ru-RU"/>
        </w:rPr>
        <w:t xml:space="preserve"> </w:t>
      </w:r>
      <w:r w:rsidR="00BE2D4B" w:rsidRPr="00BA3A0B">
        <w:rPr>
          <w:sz w:val="22"/>
          <w:szCs w:val="22"/>
          <w:lang w:val="ru-RU"/>
        </w:rPr>
        <w:t xml:space="preserve">участникам в случае выявления мошенничества. В этом случае участник не допускается к участию в </w:t>
      </w:r>
      <w:r w:rsidR="00A01522" w:rsidRPr="00BA3A0B">
        <w:rPr>
          <w:sz w:val="22"/>
          <w:szCs w:val="22"/>
          <w:lang w:val="ru-RU"/>
        </w:rPr>
        <w:t>Акции</w:t>
      </w:r>
      <w:r w:rsidR="00E07566" w:rsidRPr="00BA3A0B">
        <w:rPr>
          <w:sz w:val="22"/>
          <w:szCs w:val="22"/>
          <w:lang w:val="ru-RU"/>
        </w:rPr>
        <w:t xml:space="preserve"> </w:t>
      </w:r>
      <w:r w:rsidR="00BE2D4B" w:rsidRPr="00BA3A0B">
        <w:rPr>
          <w:sz w:val="22"/>
          <w:szCs w:val="22"/>
          <w:lang w:val="ru-RU"/>
        </w:rPr>
        <w:t>в течение всего периода</w:t>
      </w:r>
      <w:r w:rsidR="0096083E" w:rsidRPr="00BA3A0B">
        <w:rPr>
          <w:sz w:val="22"/>
          <w:szCs w:val="22"/>
          <w:lang w:val="ru-RU"/>
        </w:rPr>
        <w:t xml:space="preserve"> ее проведения</w:t>
      </w:r>
      <w:r w:rsidR="00BE2D4B" w:rsidRPr="00BA3A0B">
        <w:rPr>
          <w:sz w:val="22"/>
          <w:szCs w:val="22"/>
          <w:lang w:val="ru-RU"/>
        </w:rPr>
        <w:t>.</w:t>
      </w:r>
    </w:p>
    <w:p w:rsidR="00021663" w:rsidRDefault="00AB49DB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7.11. </w:t>
      </w:r>
      <w:r w:rsidR="0096083E" w:rsidRPr="00BA3A0B">
        <w:rPr>
          <w:sz w:val="22"/>
          <w:szCs w:val="22"/>
          <w:lang w:val="ru-RU"/>
        </w:rPr>
        <w:t xml:space="preserve">Участники </w:t>
      </w:r>
      <w:r w:rsidR="00A01522" w:rsidRPr="00BA3A0B">
        <w:rPr>
          <w:sz w:val="22"/>
          <w:szCs w:val="22"/>
          <w:lang w:val="ru-RU"/>
        </w:rPr>
        <w:t>Акции</w:t>
      </w:r>
      <w:r w:rsidR="0096083E" w:rsidRPr="00BA3A0B">
        <w:rPr>
          <w:sz w:val="22"/>
          <w:szCs w:val="22"/>
          <w:lang w:val="ru-RU"/>
        </w:rPr>
        <w:t xml:space="preserve"> </w:t>
      </w:r>
      <w:r w:rsidR="009F23AE" w:rsidRPr="00BA3A0B">
        <w:rPr>
          <w:sz w:val="22"/>
          <w:szCs w:val="22"/>
          <w:lang w:val="ru-RU"/>
        </w:rPr>
        <w:t xml:space="preserve">самостоятельно </w:t>
      </w:r>
      <w:r w:rsidR="0090476A" w:rsidRPr="00BA3A0B">
        <w:rPr>
          <w:sz w:val="22"/>
          <w:szCs w:val="22"/>
          <w:lang w:val="ru-RU"/>
        </w:rPr>
        <w:t xml:space="preserve">несут ответственность за уплату налогов на полученные </w:t>
      </w:r>
      <w:r w:rsidR="00697556" w:rsidRPr="00BA3A0B">
        <w:rPr>
          <w:sz w:val="22"/>
          <w:szCs w:val="22"/>
          <w:lang w:val="ru-RU"/>
        </w:rPr>
        <w:t>п</w:t>
      </w:r>
      <w:r w:rsidR="0090476A" w:rsidRPr="00BA3A0B">
        <w:rPr>
          <w:sz w:val="22"/>
          <w:szCs w:val="22"/>
          <w:lang w:val="ru-RU"/>
        </w:rPr>
        <w:t>ризы</w:t>
      </w:r>
      <w:r w:rsidR="002B648C" w:rsidRPr="00BA3A0B">
        <w:rPr>
          <w:sz w:val="22"/>
          <w:szCs w:val="22"/>
          <w:lang w:val="ru-RU"/>
        </w:rPr>
        <w:t xml:space="preserve"> в соответствии с законодательством РФ с момента их получения.</w:t>
      </w:r>
      <w:r w:rsidR="008B6B8A" w:rsidRPr="00BA3A0B">
        <w:rPr>
          <w:sz w:val="22"/>
          <w:szCs w:val="22"/>
          <w:lang w:val="ru-RU"/>
        </w:rPr>
        <w:t xml:space="preserve"> </w:t>
      </w:r>
    </w:p>
    <w:p w:rsidR="00021663" w:rsidRDefault="00AB49DB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7.12. </w:t>
      </w:r>
      <w:r w:rsidR="004568F9" w:rsidRPr="00BA3A0B">
        <w:rPr>
          <w:sz w:val="22"/>
          <w:szCs w:val="22"/>
          <w:lang w:val="ru-RU"/>
        </w:rPr>
        <w:t xml:space="preserve">В процессе проведения </w:t>
      </w:r>
      <w:r w:rsidR="00A01522" w:rsidRPr="00BA3A0B">
        <w:rPr>
          <w:sz w:val="22"/>
          <w:szCs w:val="22"/>
          <w:lang w:val="ru-RU"/>
        </w:rPr>
        <w:t>Акции</w:t>
      </w:r>
      <w:r w:rsidR="004568F9" w:rsidRPr="00BA3A0B">
        <w:rPr>
          <w:sz w:val="22"/>
          <w:szCs w:val="22"/>
          <w:lang w:val="ru-RU"/>
        </w:rPr>
        <w:t xml:space="preserve"> Организатор не осуществляет сбор или обработку персональных данных участников </w:t>
      </w:r>
      <w:r w:rsidR="00A01522" w:rsidRPr="00BA3A0B">
        <w:rPr>
          <w:sz w:val="22"/>
          <w:szCs w:val="22"/>
          <w:lang w:val="ru-RU"/>
        </w:rPr>
        <w:t>Акц</w:t>
      </w:r>
      <w:r w:rsidR="004568F9" w:rsidRPr="00BA3A0B">
        <w:rPr>
          <w:sz w:val="22"/>
          <w:szCs w:val="22"/>
          <w:lang w:val="ru-RU"/>
        </w:rPr>
        <w:t>ии.</w:t>
      </w:r>
    </w:p>
    <w:p w:rsidR="00021663" w:rsidRDefault="00AB49DB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7.13. </w:t>
      </w:r>
      <w:r w:rsidR="006E2C63" w:rsidRPr="00BA3A0B">
        <w:rPr>
          <w:sz w:val="22"/>
          <w:szCs w:val="22"/>
          <w:lang w:val="ru-RU"/>
        </w:rPr>
        <w:t>Н</w:t>
      </w:r>
      <w:r w:rsidR="00E07566" w:rsidRPr="00BA3A0B">
        <w:rPr>
          <w:sz w:val="22"/>
          <w:szCs w:val="22"/>
          <w:lang w:val="ru-RU"/>
        </w:rPr>
        <w:t xml:space="preserve">астоящие Правила проведения </w:t>
      </w:r>
      <w:r w:rsidR="00A01522" w:rsidRPr="00BA3A0B">
        <w:rPr>
          <w:sz w:val="22"/>
          <w:szCs w:val="22"/>
          <w:lang w:val="ru-RU"/>
        </w:rPr>
        <w:t>Акц</w:t>
      </w:r>
      <w:r w:rsidR="00E07566" w:rsidRPr="00BA3A0B">
        <w:rPr>
          <w:sz w:val="22"/>
          <w:szCs w:val="22"/>
          <w:lang w:val="ru-RU"/>
        </w:rPr>
        <w:t xml:space="preserve">ии опубликованы на сайте </w:t>
      </w:r>
      <w:r w:rsidR="005F39D5" w:rsidRPr="00BA3A0B">
        <w:rPr>
          <w:sz w:val="22"/>
          <w:szCs w:val="22"/>
          <w:lang w:val="ru-RU"/>
        </w:rPr>
        <w:t xml:space="preserve">сети «Магнит» </w:t>
      </w:r>
      <w:hyperlink r:id="rId8" w:history="1">
        <w:r w:rsidR="00B13BA2" w:rsidRPr="00232ED3">
          <w:rPr>
            <w:color w:val="0000FF"/>
            <w:sz w:val="22"/>
            <w:szCs w:val="22"/>
            <w:u w:val="single"/>
            <w:lang w:val="ru-RU"/>
          </w:rPr>
          <w:t>www.</w:t>
        </w:r>
        <w:r w:rsidR="00B13BA2" w:rsidRPr="00232ED3">
          <w:rPr>
            <w:color w:val="0000FF"/>
            <w:sz w:val="22"/>
            <w:szCs w:val="22"/>
            <w:u w:val="single"/>
          </w:rPr>
          <w:t>mag</w:t>
        </w:r>
        <w:r w:rsidR="00B13BA2" w:rsidRPr="00232ED3">
          <w:rPr>
            <w:color w:val="0000FF"/>
            <w:sz w:val="22"/>
            <w:szCs w:val="22"/>
            <w:u w:val="single"/>
            <w:lang w:val="ru-RU"/>
          </w:rPr>
          <w:t>nit-info.</w:t>
        </w:r>
        <w:proofErr w:type="spellStart"/>
        <w:r w:rsidR="00B13BA2" w:rsidRPr="00232ED3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  <w:r w:rsidR="005F39D5" w:rsidRPr="00BA3A0B">
        <w:rPr>
          <w:sz w:val="22"/>
          <w:szCs w:val="22"/>
          <w:lang w:val="ru-RU"/>
        </w:rPr>
        <w:t xml:space="preserve">, </w:t>
      </w:r>
      <w:r w:rsidR="00E07566" w:rsidRPr="00BA3A0B">
        <w:rPr>
          <w:sz w:val="22"/>
          <w:szCs w:val="22"/>
          <w:lang w:val="ru-RU"/>
        </w:rPr>
        <w:t xml:space="preserve">и </w:t>
      </w:r>
      <w:r w:rsidR="004D153E" w:rsidRPr="00BA3A0B">
        <w:rPr>
          <w:sz w:val="22"/>
          <w:szCs w:val="22"/>
          <w:lang w:val="ru-RU"/>
        </w:rPr>
        <w:t>в рекламных</w:t>
      </w:r>
      <w:r w:rsidR="00E07566" w:rsidRPr="00BA3A0B">
        <w:rPr>
          <w:sz w:val="22"/>
          <w:szCs w:val="22"/>
          <w:lang w:val="ru-RU"/>
        </w:rPr>
        <w:t xml:space="preserve"> материалах в ЦВП.</w:t>
      </w:r>
    </w:p>
    <w:p w:rsidR="00021663" w:rsidRDefault="00AB49DB" w:rsidP="00232ED3">
      <w:pPr>
        <w:ind w:left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7.14. </w:t>
      </w:r>
      <w:r w:rsidR="00E07566" w:rsidRPr="00BA3A0B">
        <w:rPr>
          <w:sz w:val="22"/>
          <w:szCs w:val="22"/>
          <w:lang w:val="ru-RU"/>
        </w:rPr>
        <w:t xml:space="preserve">Факт участия в </w:t>
      </w:r>
      <w:r w:rsidR="00A01522" w:rsidRPr="00BA3A0B">
        <w:rPr>
          <w:sz w:val="22"/>
          <w:szCs w:val="22"/>
          <w:lang w:val="ru-RU"/>
        </w:rPr>
        <w:t>Акц</w:t>
      </w:r>
      <w:r w:rsidR="00E07566" w:rsidRPr="00BA3A0B">
        <w:rPr>
          <w:sz w:val="22"/>
          <w:szCs w:val="22"/>
          <w:lang w:val="ru-RU"/>
        </w:rPr>
        <w:t xml:space="preserve">ии означает ознакомление и полное согласие участников с настоящими Правилами проведения </w:t>
      </w:r>
      <w:r w:rsidR="00A01522" w:rsidRPr="00BA3A0B">
        <w:rPr>
          <w:sz w:val="22"/>
          <w:szCs w:val="22"/>
          <w:lang w:val="ru-RU"/>
        </w:rPr>
        <w:t>Акции</w:t>
      </w:r>
      <w:r w:rsidR="00E07566" w:rsidRPr="00BA3A0B">
        <w:rPr>
          <w:sz w:val="22"/>
          <w:szCs w:val="22"/>
          <w:lang w:val="ru-RU"/>
        </w:rPr>
        <w:t>.</w:t>
      </w:r>
    </w:p>
    <w:p w:rsidR="00D45E0A" w:rsidRPr="00BA3A0B" w:rsidRDefault="00D45E0A" w:rsidP="00D45E0A">
      <w:pPr>
        <w:jc w:val="both"/>
        <w:rPr>
          <w:sz w:val="22"/>
          <w:szCs w:val="22"/>
          <w:lang w:val="ru-RU"/>
        </w:rPr>
      </w:pPr>
    </w:p>
    <w:p w:rsidR="004D153E" w:rsidRPr="00BA3A0B" w:rsidRDefault="004D153E" w:rsidP="009150D8">
      <w:pPr>
        <w:ind w:left="360"/>
        <w:jc w:val="both"/>
        <w:rPr>
          <w:sz w:val="22"/>
          <w:szCs w:val="22"/>
          <w:lang w:val="ru-RU"/>
        </w:rPr>
      </w:pPr>
    </w:p>
    <w:p w:rsidR="00D45E0A" w:rsidRDefault="00D45E0A" w:rsidP="00D45E0A">
      <w:pPr>
        <w:ind w:left="360"/>
        <w:jc w:val="center"/>
        <w:rPr>
          <w:b/>
          <w:sz w:val="22"/>
          <w:szCs w:val="22"/>
          <w:lang w:val="ru-RU"/>
        </w:rPr>
      </w:pPr>
      <w:r w:rsidRPr="00BA3A0B">
        <w:rPr>
          <w:b/>
          <w:sz w:val="22"/>
          <w:szCs w:val="22"/>
          <w:lang w:val="ru-RU"/>
        </w:rPr>
        <w:t>Адреса и график работы ЦВП</w:t>
      </w:r>
    </w:p>
    <w:p w:rsidR="007B20A5" w:rsidRPr="00BA3A0B" w:rsidRDefault="007B20A5" w:rsidP="00D45E0A">
      <w:pPr>
        <w:ind w:left="360"/>
        <w:jc w:val="center"/>
        <w:rPr>
          <w:b/>
          <w:sz w:val="22"/>
          <w:szCs w:val="22"/>
          <w:lang w:val="ru-RU"/>
        </w:rPr>
      </w:pPr>
    </w:p>
    <w:tbl>
      <w:tblPr>
        <w:tblW w:w="10206" w:type="dxa"/>
        <w:tblInd w:w="94" w:type="dxa"/>
        <w:tblLook w:val="04A0"/>
      </w:tblPr>
      <w:tblGrid>
        <w:gridCol w:w="2282"/>
        <w:gridCol w:w="1501"/>
        <w:gridCol w:w="1080"/>
        <w:gridCol w:w="3318"/>
        <w:gridCol w:w="2025"/>
      </w:tblGrid>
      <w:tr w:rsidR="00D45E0A" w:rsidRPr="00BA3A0B" w:rsidTr="00D45E0A">
        <w:trPr>
          <w:trHeight w:val="49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bottom"/>
            <w:hideMark/>
          </w:tcPr>
          <w:p w:rsidR="00D45E0A" w:rsidRPr="00BA3A0B" w:rsidRDefault="00D45E0A" w:rsidP="00D45E0A">
            <w:pPr>
              <w:rPr>
                <w:b/>
                <w:bCs/>
                <w:color w:val="000000"/>
                <w:szCs w:val="22"/>
                <w:lang w:val="ru-RU" w:eastAsia="ru-RU"/>
              </w:rPr>
            </w:pPr>
            <w:r w:rsidRPr="00BA3A0B">
              <w:rPr>
                <w:b/>
                <w:bCs/>
                <w:color w:val="000000"/>
                <w:szCs w:val="22"/>
                <w:lang w:val="ru-RU" w:eastAsia="ru-RU"/>
              </w:rPr>
              <w:t>Область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bottom"/>
            <w:hideMark/>
          </w:tcPr>
          <w:p w:rsidR="00D45E0A" w:rsidRPr="00BA3A0B" w:rsidRDefault="00D45E0A" w:rsidP="00D45E0A">
            <w:pPr>
              <w:rPr>
                <w:b/>
                <w:bCs/>
                <w:color w:val="000000"/>
                <w:szCs w:val="22"/>
                <w:lang w:val="ru-RU" w:eastAsia="ru-RU"/>
              </w:rPr>
            </w:pPr>
            <w:r w:rsidRPr="00BA3A0B">
              <w:rPr>
                <w:b/>
                <w:bCs/>
                <w:color w:val="000000"/>
                <w:szCs w:val="22"/>
                <w:lang w:val="ru-RU" w:eastAsia="ru-RU"/>
              </w:rPr>
              <w:t>Город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bottom"/>
            <w:hideMark/>
          </w:tcPr>
          <w:p w:rsidR="00D45E0A" w:rsidRPr="00BA3A0B" w:rsidRDefault="00D45E0A" w:rsidP="00D45E0A">
            <w:pPr>
              <w:rPr>
                <w:b/>
                <w:bCs/>
                <w:color w:val="000000"/>
                <w:szCs w:val="22"/>
                <w:lang w:val="ru-RU" w:eastAsia="ru-RU"/>
              </w:rPr>
            </w:pPr>
            <w:r w:rsidRPr="00BA3A0B">
              <w:rPr>
                <w:b/>
                <w:bCs/>
                <w:color w:val="000000"/>
                <w:szCs w:val="22"/>
                <w:lang w:val="ru-RU" w:eastAsia="ru-RU"/>
              </w:rPr>
              <w:t>Название магазина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bottom"/>
            <w:hideMark/>
          </w:tcPr>
          <w:p w:rsidR="00D45E0A" w:rsidRPr="00BA3A0B" w:rsidRDefault="00D45E0A" w:rsidP="00D45E0A">
            <w:pPr>
              <w:rPr>
                <w:b/>
                <w:bCs/>
                <w:color w:val="000000"/>
                <w:szCs w:val="22"/>
                <w:lang w:val="ru-RU" w:eastAsia="ru-RU"/>
              </w:rPr>
            </w:pPr>
            <w:r w:rsidRPr="00BA3A0B">
              <w:rPr>
                <w:b/>
                <w:bCs/>
                <w:color w:val="000000"/>
                <w:szCs w:val="22"/>
                <w:lang w:val="ru-RU" w:eastAsia="ru-RU"/>
              </w:rPr>
              <w:t>Адрес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bottom"/>
            <w:hideMark/>
          </w:tcPr>
          <w:p w:rsidR="00D45E0A" w:rsidRPr="00BA3A0B" w:rsidRDefault="00D45E0A" w:rsidP="00D45E0A">
            <w:pPr>
              <w:jc w:val="center"/>
              <w:rPr>
                <w:b/>
                <w:bCs/>
                <w:color w:val="000000"/>
                <w:szCs w:val="22"/>
                <w:lang w:val="ru-RU" w:eastAsia="ru-RU"/>
              </w:rPr>
            </w:pPr>
            <w:r w:rsidRPr="00BA3A0B">
              <w:rPr>
                <w:b/>
                <w:bCs/>
                <w:color w:val="000000"/>
                <w:szCs w:val="22"/>
                <w:lang w:val="ru-RU" w:eastAsia="ru-RU"/>
              </w:rPr>
              <w:t>Время работы (дни, часы)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Смоленская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Смоленск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Индустриальная улица, 2/13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Ростовская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Ростов-на-Дону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Лелюшенко, 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Ростовская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Таганрог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площадь Мира, 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Ростовская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переулок Маяковского, 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Ростовская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Шахты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проспект Победа Революции, 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Адлер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Приреченская улица, 2/5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Новороссийск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проспект Ленина, 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Анапа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Астраханская улица, 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Геленджик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Советская улица, 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Республика Северная Осетия — Алания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Владикавказ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Пожарского, 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Ставропольский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Пятигорск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295-й Стрелковой Дивизии, 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Дзержинского, 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Лизы Чайкиной, 2/1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Ейск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Богдана Хмельницкого, 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Республика Адыгея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Майкоп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Пионерская улица, 273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Солнечная улица, 18/3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Волгоградская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Рокоссовского, 2Г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Астраханская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Астрахань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Вокзальная площадь, 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Челябинская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Челябинск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Братьев Кашириных, 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Оренбургская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Оренбург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Салмышская улица, 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Саратовская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Энгельс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Лесозаводская улица, 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Волгоградская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проспект Металлургов, 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Ставропольский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Ставрополь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Доваторцев, 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Александра Покрышкина, 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Ставропольский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Минеральные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Советская улица, 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Ставропольский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Георгиевск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Калинина, 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Ставропольский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Невинномысск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Пятигорское шоссе, 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Краснодарский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Армавир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Воровского, 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Челябинская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Магнитогорск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 xml:space="preserve">Магнит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проспект Ленина, 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Омская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Омск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улица 70 лет Октября, 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5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Омская область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Омск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szCs w:val="22"/>
                <w:lang w:val="ru-RU" w:eastAsia="ru-RU"/>
              </w:rPr>
            </w:pPr>
            <w:r w:rsidRPr="00BA3A0B">
              <w:rPr>
                <w:szCs w:val="22"/>
                <w:lang w:val="ru-RU" w:eastAsia="ru-RU"/>
              </w:rPr>
              <w:t>микрорайон Московка, 6-я Станционная улица, 2, корп. 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  <w:tr w:rsidR="00D45E0A" w:rsidRPr="00BA3A0B" w:rsidTr="00D45E0A">
        <w:trPr>
          <w:trHeight w:val="3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Алтайский край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Барнаул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Магнит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>Балтийская улица, 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E0A" w:rsidRPr="00BA3A0B" w:rsidRDefault="00D45E0A" w:rsidP="00D45E0A">
            <w:pPr>
              <w:rPr>
                <w:color w:val="000000"/>
                <w:szCs w:val="22"/>
                <w:lang w:val="ru-RU" w:eastAsia="ru-RU"/>
              </w:rPr>
            </w:pPr>
            <w:r w:rsidRPr="00BA3A0B">
              <w:rPr>
                <w:color w:val="000000"/>
                <w:szCs w:val="22"/>
                <w:lang w:val="ru-RU" w:eastAsia="ru-RU"/>
              </w:rPr>
              <w:t xml:space="preserve">чт-пт 16-20 сб 12-16 </w:t>
            </w:r>
          </w:p>
        </w:tc>
      </w:tr>
    </w:tbl>
    <w:p w:rsidR="00E115BF" w:rsidRPr="00BA3A0B" w:rsidRDefault="00E115BF" w:rsidP="009150D8">
      <w:pPr>
        <w:ind w:left="360"/>
        <w:jc w:val="both"/>
        <w:rPr>
          <w:color w:val="FF0000"/>
          <w:sz w:val="22"/>
          <w:szCs w:val="22"/>
          <w:lang w:val="ru-RU"/>
        </w:rPr>
      </w:pPr>
    </w:p>
    <w:p w:rsidR="00A01522" w:rsidRDefault="00A01522" w:rsidP="009150D8">
      <w:pPr>
        <w:ind w:left="360"/>
        <w:jc w:val="both"/>
        <w:rPr>
          <w:color w:val="FF0000"/>
          <w:sz w:val="22"/>
          <w:szCs w:val="22"/>
          <w:lang w:val="ru-RU"/>
        </w:rPr>
      </w:pPr>
    </w:p>
    <w:p w:rsidR="00DB570F" w:rsidRPr="00BA3A0B" w:rsidRDefault="00DB570F" w:rsidP="00A01522">
      <w:pPr>
        <w:ind w:left="360"/>
        <w:rPr>
          <w:color w:val="FF0000"/>
          <w:sz w:val="22"/>
          <w:szCs w:val="22"/>
          <w:lang w:val="ru-RU"/>
        </w:rPr>
      </w:pPr>
    </w:p>
    <w:sectPr w:rsidR="00DB570F" w:rsidRPr="00BA3A0B" w:rsidSect="00B23BEE">
      <w:footerReference w:type="even" r:id="rId9"/>
      <w:footerReference w:type="default" r:id="rId10"/>
      <w:footerReference w:type="first" r:id="rId11"/>
      <w:pgSz w:w="11906" w:h="16838"/>
      <w:pgMar w:top="810" w:right="566" w:bottom="1134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0372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B6" w:rsidRDefault="00E171B6" w:rsidP="00B626FF">
      <w:r>
        <w:separator/>
      </w:r>
    </w:p>
  </w:endnote>
  <w:endnote w:type="continuationSeparator" w:id="0">
    <w:p w:rsidR="00E171B6" w:rsidRDefault="00E171B6" w:rsidP="00B6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3A" w:rsidRDefault="00C0753A" w:rsidP="007779C1">
    <w:pPr>
      <w:pStyle w:val="a8"/>
      <w:jc w:val="center"/>
    </w:pPr>
    <w:r>
      <w:t>Classified - Use Current Classification</w:t>
    </w:r>
  </w:p>
  <w:p w:rsidR="00C0753A" w:rsidRDefault="008F3DB0" w:rsidP="000C36D0">
    <w:pPr>
      <w:pStyle w:val="a8"/>
      <w:jc w:val="center"/>
    </w:pPr>
    <w:fldSimple w:instr=" DOCPROPERTY CURRENTCLASS \* MERGEFORMAT ">
      <w:r w:rsidR="00C0753A">
        <w:t>Classified - No Category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3A" w:rsidRPr="00CD4772" w:rsidRDefault="00C0753A" w:rsidP="000C36D0">
    <w:pPr>
      <w:pStyle w:val="a8"/>
      <w:jc w:val="center"/>
      <w:rPr>
        <w:lang w:val="ru-RU"/>
      </w:rPr>
    </w:pPr>
    <w:r>
      <w:rPr>
        <w:lang w:val="ru-RU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3A" w:rsidRDefault="00C0753A" w:rsidP="007779C1">
    <w:pPr>
      <w:pStyle w:val="a8"/>
      <w:jc w:val="center"/>
    </w:pPr>
    <w:r>
      <w:t>Classified - Use Current Classification</w:t>
    </w:r>
  </w:p>
  <w:p w:rsidR="00C0753A" w:rsidRDefault="008F3DB0" w:rsidP="000C36D0">
    <w:pPr>
      <w:pStyle w:val="a8"/>
      <w:jc w:val="center"/>
    </w:pPr>
    <w:fldSimple w:instr=" DOCPROPERTY CURRENTCLASS \* MERGEFORMAT ">
      <w:r w:rsidR="00C0753A">
        <w:t>Classified - No Category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B6" w:rsidRDefault="00E171B6" w:rsidP="00B626FF">
      <w:r>
        <w:separator/>
      </w:r>
    </w:p>
  </w:footnote>
  <w:footnote w:type="continuationSeparator" w:id="0">
    <w:p w:rsidR="00E171B6" w:rsidRDefault="00E171B6" w:rsidP="00B62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8FE"/>
    <w:multiLevelType w:val="hybridMultilevel"/>
    <w:tmpl w:val="B26C76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004F09"/>
    <w:multiLevelType w:val="multilevel"/>
    <w:tmpl w:val="CCE6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7E33"/>
    <w:multiLevelType w:val="hybridMultilevel"/>
    <w:tmpl w:val="9D5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171"/>
    <w:multiLevelType w:val="multilevel"/>
    <w:tmpl w:val="11BA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280B66BD"/>
    <w:multiLevelType w:val="multilevel"/>
    <w:tmpl w:val="63CE3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">
    <w:nsid w:val="2A703709"/>
    <w:multiLevelType w:val="hybridMultilevel"/>
    <w:tmpl w:val="0E867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570452"/>
    <w:multiLevelType w:val="hybridMultilevel"/>
    <w:tmpl w:val="4FC22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81563"/>
    <w:multiLevelType w:val="hybridMultilevel"/>
    <w:tmpl w:val="61880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20C71"/>
    <w:multiLevelType w:val="hybridMultilevel"/>
    <w:tmpl w:val="FFAE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3C3D"/>
    <w:multiLevelType w:val="hybridMultilevel"/>
    <w:tmpl w:val="05388E3E"/>
    <w:lvl w:ilvl="0" w:tplc="AD46C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50008"/>
    <w:multiLevelType w:val="hybridMultilevel"/>
    <w:tmpl w:val="D9B6AF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E433B9"/>
    <w:multiLevelType w:val="hybridMultilevel"/>
    <w:tmpl w:val="72A0D0AA"/>
    <w:lvl w:ilvl="0" w:tplc="E034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571F6"/>
    <w:multiLevelType w:val="hybridMultilevel"/>
    <w:tmpl w:val="C0F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3115D"/>
    <w:multiLevelType w:val="multilevel"/>
    <w:tmpl w:val="F0929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4">
    <w:nsid w:val="6EF903A3"/>
    <w:multiLevelType w:val="hybridMultilevel"/>
    <w:tmpl w:val="8C5E85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8174A60"/>
    <w:multiLevelType w:val="hybridMultilevel"/>
    <w:tmpl w:val="687CF400"/>
    <w:lvl w:ilvl="0" w:tplc="DBA8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F302FD"/>
    <w:multiLevelType w:val="multilevel"/>
    <w:tmpl w:val="CE22A4C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BEB3AE2"/>
    <w:multiLevelType w:val="hybridMultilevel"/>
    <w:tmpl w:val="4F608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yatoslav Dubovoy">
    <w15:presenceInfo w15:providerId="AD" w15:userId="S-1-5-21-1071272210-3996822485-4113720825-18904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FF"/>
    <w:rsid w:val="00000D4A"/>
    <w:rsid w:val="00012807"/>
    <w:rsid w:val="00013608"/>
    <w:rsid w:val="00020A66"/>
    <w:rsid w:val="00021663"/>
    <w:rsid w:val="00026322"/>
    <w:rsid w:val="00032A73"/>
    <w:rsid w:val="00041F79"/>
    <w:rsid w:val="000437CC"/>
    <w:rsid w:val="000440A8"/>
    <w:rsid w:val="00050BED"/>
    <w:rsid w:val="00056786"/>
    <w:rsid w:val="000734B9"/>
    <w:rsid w:val="00073E77"/>
    <w:rsid w:val="0007476E"/>
    <w:rsid w:val="000776AB"/>
    <w:rsid w:val="000842ED"/>
    <w:rsid w:val="00086D05"/>
    <w:rsid w:val="000A2FE3"/>
    <w:rsid w:val="000B45E3"/>
    <w:rsid w:val="000B568E"/>
    <w:rsid w:val="000C36D0"/>
    <w:rsid w:val="000C5396"/>
    <w:rsid w:val="000C70CD"/>
    <w:rsid w:val="000E0085"/>
    <w:rsid w:val="000E5134"/>
    <w:rsid w:val="000E7D4B"/>
    <w:rsid w:val="000F0C91"/>
    <w:rsid w:val="000F16C3"/>
    <w:rsid w:val="000F1EB7"/>
    <w:rsid w:val="00100D9A"/>
    <w:rsid w:val="00101583"/>
    <w:rsid w:val="00103008"/>
    <w:rsid w:val="001069E3"/>
    <w:rsid w:val="0010728C"/>
    <w:rsid w:val="00110AE5"/>
    <w:rsid w:val="0011400A"/>
    <w:rsid w:val="001166CA"/>
    <w:rsid w:val="00117D7E"/>
    <w:rsid w:val="001200AC"/>
    <w:rsid w:val="00136E81"/>
    <w:rsid w:val="0013796E"/>
    <w:rsid w:val="00144EA7"/>
    <w:rsid w:val="00155BDF"/>
    <w:rsid w:val="00160F60"/>
    <w:rsid w:val="00162183"/>
    <w:rsid w:val="001624FE"/>
    <w:rsid w:val="00162D92"/>
    <w:rsid w:val="0016411F"/>
    <w:rsid w:val="001646A5"/>
    <w:rsid w:val="00186960"/>
    <w:rsid w:val="0019710D"/>
    <w:rsid w:val="001A0526"/>
    <w:rsid w:val="001A788B"/>
    <w:rsid w:val="001C2D05"/>
    <w:rsid w:val="001C3A21"/>
    <w:rsid w:val="001C4F44"/>
    <w:rsid w:val="001C797E"/>
    <w:rsid w:val="001C7F2B"/>
    <w:rsid w:val="001D0303"/>
    <w:rsid w:val="001D5D3B"/>
    <w:rsid w:val="001D6A75"/>
    <w:rsid w:val="001E0906"/>
    <w:rsid w:val="001E0D28"/>
    <w:rsid w:val="001F0831"/>
    <w:rsid w:val="0020181A"/>
    <w:rsid w:val="002019A6"/>
    <w:rsid w:val="00214E2F"/>
    <w:rsid w:val="00215DFE"/>
    <w:rsid w:val="00215F83"/>
    <w:rsid w:val="002206A3"/>
    <w:rsid w:val="00232ED3"/>
    <w:rsid w:val="00233762"/>
    <w:rsid w:val="00233C15"/>
    <w:rsid w:val="00237B40"/>
    <w:rsid w:val="00240547"/>
    <w:rsid w:val="002452D2"/>
    <w:rsid w:val="0024552B"/>
    <w:rsid w:val="0025009F"/>
    <w:rsid w:val="00251950"/>
    <w:rsid w:val="00251997"/>
    <w:rsid w:val="00252259"/>
    <w:rsid w:val="00270AEB"/>
    <w:rsid w:val="0027115C"/>
    <w:rsid w:val="00273DC5"/>
    <w:rsid w:val="0027504C"/>
    <w:rsid w:val="002876F5"/>
    <w:rsid w:val="0028776F"/>
    <w:rsid w:val="002A5E23"/>
    <w:rsid w:val="002B648C"/>
    <w:rsid w:val="002C02A0"/>
    <w:rsid w:val="002C5208"/>
    <w:rsid w:val="002C77A9"/>
    <w:rsid w:val="002D4394"/>
    <w:rsid w:val="002E2D86"/>
    <w:rsid w:val="002E5370"/>
    <w:rsid w:val="003013C1"/>
    <w:rsid w:val="00311D18"/>
    <w:rsid w:val="003140D0"/>
    <w:rsid w:val="0031458A"/>
    <w:rsid w:val="00322AF0"/>
    <w:rsid w:val="0032631C"/>
    <w:rsid w:val="0034578D"/>
    <w:rsid w:val="003702D9"/>
    <w:rsid w:val="00370A92"/>
    <w:rsid w:val="0038036C"/>
    <w:rsid w:val="00385D09"/>
    <w:rsid w:val="003906B8"/>
    <w:rsid w:val="003944BF"/>
    <w:rsid w:val="003A5F6E"/>
    <w:rsid w:val="003B2869"/>
    <w:rsid w:val="003C05D8"/>
    <w:rsid w:val="003C7573"/>
    <w:rsid w:val="003E207B"/>
    <w:rsid w:val="003F7455"/>
    <w:rsid w:val="00402B17"/>
    <w:rsid w:val="00412159"/>
    <w:rsid w:val="00414EBE"/>
    <w:rsid w:val="0041531A"/>
    <w:rsid w:val="00421BBC"/>
    <w:rsid w:val="004245DD"/>
    <w:rsid w:val="00425FCB"/>
    <w:rsid w:val="00446C7A"/>
    <w:rsid w:val="004530AA"/>
    <w:rsid w:val="0045381D"/>
    <w:rsid w:val="004568F9"/>
    <w:rsid w:val="00457E58"/>
    <w:rsid w:val="00457F30"/>
    <w:rsid w:val="00457FA6"/>
    <w:rsid w:val="00464B71"/>
    <w:rsid w:val="00467946"/>
    <w:rsid w:val="00470D79"/>
    <w:rsid w:val="00475125"/>
    <w:rsid w:val="00486ECE"/>
    <w:rsid w:val="00497282"/>
    <w:rsid w:val="004A3441"/>
    <w:rsid w:val="004A5E3C"/>
    <w:rsid w:val="004A7D79"/>
    <w:rsid w:val="004B089A"/>
    <w:rsid w:val="004B278E"/>
    <w:rsid w:val="004B2C03"/>
    <w:rsid w:val="004C2153"/>
    <w:rsid w:val="004C389B"/>
    <w:rsid w:val="004D153E"/>
    <w:rsid w:val="004D616A"/>
    <w:rsid w:val="004D701F"/>
    <w:rsid w:val="004E3402"/>
    <w:rsid w:val="004E7ABB"/>
    <w:rsid w:val="004F2F2B"/>
    <w:rsid w:val="004F78B5"/>
    <w:rsid w:val="00502193"/>
    <w:rsid w:val="005130EC"/>
    <w:rsid w:val="00517F56"/>
    <w:rsid w:val="00522A70"/>
    <w:rsid w:val="00531292"/>
    <w:rsid w:val="005319D6"/>
    <w:rsid w:val="005401B4"/>
    <w:rsid w:val="0054084A"/>
    <w:rsid w:val="00543684"/>
    <w:rsid w:val="005438EA"/>
    <w:rsid w:val="00554028"/>
    <w:rsid w:val="00564BA9"/>
    <w:rsid w:val="005765AD"/>
    <w:rsid w:val="00577EC1"/>
    <w:rsid w:val="00580702"/>
    <w:rsid w:val="0058367B"/>
    <w:rsid w:val="005842AA"/>
    <w:rsid w:val="0059475A"/>
    <w:rsid w:val="00594FBD"/>
    <w:rsid w:val="005957E4"/>
    <w:rsid w:val="005957EB"/>
    <w:rsid w:val="005A280D"/>
    <w:rsid w:val="005A29A9"/>
    <w:rsid w:val="005A6C0F"/>
    <w:rsid w:val="005B14DC"/>
    <w:rsid w:val="005B1A70"/>
    <w:rsid w:val="005B29E1"/>
    <w:rsid w:val="005B4F6A"/>
    <w:rsid w:val="005B6DA4"/>
    <w:rsid w:val="005B75EE"/>
    <w:rsid w:val="005B76AD"/>
    <w:rsid w:val="005C05F4"/>
    <w:rsid w:val="005C77E5"/>
    <w:rsid w:val="005D0FA3"/>
    <w:rsid w:val="005D1539"/>
    <w:rsid w:val="005D1E8B"/>
    <w:rsid w:val="005D261E"/>
    <w:rsid w:val="005D2CAD"/>
    <w:rsid w:val="005D640F"/>
    <w:rsid w:val="005E0C1F"/>
    <w:rsid w:val="005E31AE"/>
    <w:rsid w:val="005E6FA0"/>
    <w:rsid w:val="005F39D5"/>
    <w:rsid w:val="005F42C2"/>
    <w:rsid w:val="006009AF"/>
    <w:rsid w:val="00600E8F"/>
    <w:rsid w:val="00604A34"/>
    <w:rsid w:val="0061407D"/>
    <w:rsid w:val="00622C37"/>
    <w:rsid w:val="0064316F"/>
    <w:rsid w:val="00644EEF"/>
    <w:rsid w:val="006567DA"/>
    <w:rsid w:val="006628A4"/>
    <w:rsid w:val="00666643"/>
    <w:rsid w:val="00670B08"/>
    <w:rsid w:val="00677F67"/>
    <w:rsid w:val="006848A0"/>
    <w:rsid w:val="006958E6"/>
    <w:rsid w:val="00696E8F"/>
    <w:rsid w:val="00697556"/>
    <w:rsid w:val="006A4625"/>
    <w:rsid w:val="006A4905"/>
    <w:rsid w:val="006A5ACB"/>
    <w:rsid w:val="006A5AFE"/>
    <w:rsid w:val="006A611B"/>
    <w:rsid w:val="006A6685"/>
    <w:rsid w:val="006B0F6F"/>
    <w:rsid w:val="006D2319"/>
    <w:rsid w:val="006D5676"/>
    <w:rsid w:val="006D7FCD"/>
    <w:rsid w:val="006E1586"/>
    <w:rsid w:val="006E2C63"/>
    <w:rsid w:val="006E643C"/>
    <w:rsid w:val="006F197B"/>
    <w:rsid w:val="006F2DD4"/>
    <w:rsid w:val="006F5BBD"/>
    <w:rsid w:val="00705C88"/>
    <w:rsid w:val="007063B6"/>
    <w:rsid w:val="00713155"/>
    <w:rsid w:val="00730EEC"/>
    <w:rsid w:val="007369CC"/>
    <w:rsid w:val="00740A01"/>
    <w:rsid w:val="00741FF5"/>
    <w:rsid w:val="007730BE"/>
    <w:rsid w:val="007779C1"/>
    <w:rsid w:val="007816E8"/>
    <w:rsid w:val="00784EA7"/>
    <w:rsid w:val="007915E4"/>
    <w:rsid w:val="00791D79"/>
    <w:rsid w:val="0079257B"/>
    <w:rsid w:val="007A3AC3"/>
    <w:rsid w:val="007A52D3"/>
    <w:rsid w:val="007A7EB7"/>
    <w:rsid w:val="007B16BF"/>
    <w:rsid w:val="007B20A5"/>
    <w:rsid w:val="007C531B"/>
    <w:rsid w:val="007C7E39"/>
    <w:rsid w:val="007D1058"/>
    <w:rsid w:val="007D1AA2"/>
    <w:rsid w:val="007E117E"/>
    <w:rsid w:val="007E202A"/>
    <w:rsid w:val="007E2069"/>
    <w:rsid w:val="007F4675"/>
    <w:rsid w:val="00800608"/>
    <w:rsid w:val="0080070D"/>
    <w:rsid w:val="00801ACA"/>
    <w:rsid w:val="0080317C"/>
    <w:rsid w:val="00803EFC"/>
    <w:rsid w:val="008046CE"/>
    <w:rsid w:val="0080679A"/>
    <w:rsid w:val="00811830"/>
    <w:rsid w:val="00811BB8"/>
    <w:rsid w:val="00821B7C"/>
    <w:rsid w:val="0082500C"/>
    <w:rsid w:val="008272B4"/>
    <w:rsid w:val="00832EFA"/>
    <w:rsid w:val="00836307"/>
    <w:rsid w:val="00837C8A"/>
    <w:rsid w:val="00841A2E"/>
    <w:rsid w:val="00844978"/>
    <w:rsid w:val="00846E68"/>
    <w:rsid w:val="008502AF"/>
    <w:rsid w:val="008531FF"/>
    <w:rsid w:val="00854F52"/>
    <w:rsid w:val="008568EC"/>
    <w:rsid w:val="008731BC"/>
    <w:rsid w:val="00881BE0"/>
    <w:rsid w:val="00892BED"/>
    <w:rsid w:val="008A0722"/>
    <w:rsid w:val="008A0B66"/>
    <w:rsid w:val="008A5719"/>
    <w:rsid w:val="008A7166"/>
    <w:rsid w:val="008B513D"/>
    <w:rsid w:val="008B6200"/>
    <w:rsid w:val="008B6B8A"/>
    <w:rsid w:val="008C1145"/>
    <w:rsid w:val="008C1F15"/>
    <w:rsid w:val="008C48BA"/>
    <w:rsid w:val="008C4F6C"/>
    <w:rsid w:val="008D03FB"/>
    <w:rsid w:val="008D5302"/>
    <w:rsid w:val="008D62AC"/>
    <w:rsid w:val="008E0027"/>
    <w:rsid w:val="008E022B"/>
    <w:rsid w:val="008F105D"/>
    <w:rsid w:val="008F3DB0"/>
    <w:rsid w:val="008F5988"/>
    <w:rsid w:val="008F7252"/>
    <w:rsid w:val="00902F47"/>
    <w:rsid w:val="0090476A"/>
    <w:rsid w:val="00907E8B"/>
    <w:rsid w:val="009150D8"/>
    <w:rsid w:val="00920230"/>
    <w:rsid w:val="009237DE"/>
    <w:rsid w:val="00924D5E"/>
    <w:rsid w:val="00925209"/>
    <w:rsid w:val="00934BA2"/>
    <w:rsid w:val="00940A7A"/>
    <w:rsid w:val="0095232E"/>
    <w:rsid w:val="0096083E"/>
    <w:rsid w:val="009633F0"/>
    <w:rsid w:val="0096449B"/>
    <w:rsid w:val="009651FE"/>
    <w:rsid w:val="00965A4F"/>
    <w:rsid w:val="00967E12"/>
    <w:rsid w:val="009741C6"/>
    <w:rsid w:val="0097699A"/>
    <w:rsid w:val="00980253"/>
    <w:rsid w:val="00983DC3"/>
    <w:rsid w:val="0098506B"/>
    <w:rsid w:val="0098787B"/>
    <w:rsid w:val="00991C89"/>
    <w:rsid w:val="009A2BA5"/>
    <w:rsid w:val="009B4C53"/>
    <w:rsid w:val="009B5674"/>
    <w:rsid w:val="009B5EEE"/>
    <w:rsid w:val="009B77F0"/>
    <w:rsid w:val="009C6322"/>
    <w:rsid w:val="009D1A62"/>
    <w:rsid w:val="009D1FBD"/>
    <w:rsid w:val="009D443A"/>
    <w:rsid w:val="009D4DF0"/>
    <w:rsid w:val="009E369C"/>
    <w:rsid w:val="009E6786"/>
    <w:rsid w:val="009F02FC"/>
    <w:rsid w:val="009F23AE"/>
    <w:rsid w:val="00A01522"/>
    <w:rsid w:val="00A041E0"/>
    <w:rsid w:val="00A07D48"/>
    <w:rsid w:val="00A13901"/>
    <w:rsid w:val="00A26190"/>
    <w:rsid w:val="00A369D5"/>
    <w:rsid w:val="00A36D36"/>
    <w:rsid w:val="00A405FF"/>
    <w:rsid w:val="00A412CE"/>
    <w:rsid w:val="00A45BAB"/>
    <w:rsid w:val="00A54451"/>
    <w:rsid w:val="00A5525D"/>
    <w:rsid w:val="00A56DEF"/>
    <w:rsid w:val="00A61F1A"/>
    <w:rsid w:val="00A677F5"/>
    <w:rsid w:val="00A71102"/>
    <w:rsid w:val="00A71BD9"/>
    <w:rsid w:val="00A72219"/>
    <w:rsid w:val="00A74A40"/>
    <w:rsid w:val="00A76741"/>
    <w:rsid w:val="00A80DEA"/>
    <w:rsid w:val="00A92799"/>
    <w:rsid w:val="00AA7AAB"/>
    <w:rsid w:val="00AB49DB"/>
    <w:rsid w:val="00AB6306"/>
    <w:rsid w:val="00AC1C17"/>
    <w:rsid w:val="00AD3593"/>
    <w:rsid w:val="00AD6A9A"/>
    <w:rsid w:val="00AD7B89"/>
    <w:rsid w:val="00AE06F1"/>
    <w:rsid w:val="00AE1C8D"/>
    <w:rsid w:val="00AF16EA"/>
    <w:rsid w:val="00AF6300"/>
    <w:rsid w:val="00B00B65"/>
    <w:rsid w:val="00B01584"/>
    <w:rsid w:val="00B046BA"/>
    <w:rsid w:val="00B05911"/>
    <w:rsid w:val="00B1335B"/>
    <w:rsid w:val="00B13BA2"/>
    <w:rsid w:val="00B23BEE"/>
    <w:rsid w:val="00B30E45"/>
    <w:rsid w:val="00B35B16"/>
    <w:rsid w:val="00B371DE"/>
    <w:rsid w:val="00B44516"/>
    <w:rsid w:val="00B4607B"/>
    <w:rsid w:val="00B51B54"/>
    <w:rsid w:val="00B626FF"/>
    <w:rsid w:val="00B6306C"/>
    <w:rsid w:val="00B64221"/>
    <w:rsid w:val="00B646D1"/>
    <w:rsid w:val="00B70519"/>
    <w:rsid w:val="00B74A82"/>
    <w:rsid w:val="00B77174"/>
    <w:rsid w:val="00B814DD"/>
    <w:rsid w:val="00B94F6D"/>
    <w:rsid w:val="00B96339"/>
    <w:rsid w:val="00BA3A0B"/>
    <w:rsid w:val="00BA418F"/>
    <w:rsid w:val="00BA466E"/>
    <w:rsid w:val="00BC12E9"/>
    <w:rsid w:val="00BC7206"/>
    <w:rsid w:val="00BD0F7E"/>
    <w:rsid w:val="00BD217F"/>
    <w:rsid w:val="00BE2D4B"/>
    <w:rsid w:val="00BF2CFA"/>
    <w:rsid w:val="00BF30B4"/>
    <w:rsid w:val="00BF7B74"/>
    <w:rsid w:val="00BF7D85"/>
    <w:rsid w:val="00C02DF2"/>
    <w:rsid w:val="00C0753A"/>
    <w:rsid w:val="00C1176A"/>
    <w:rsid w:val="00C15D51"/>
    <w:rsid w:val="00C17790"/>
    <w:rsid w:val="00C27AC2"/>
    <w:rsid w:val="00C27F3B"/>
    <w:rsid w:val="00C43F45"/>
    <w:rsid w:val="00C54C8F"/>
    <w:rsid w:val="00C618EB"/>
    <w:rsid w:val="00C653C5"/>
    <w:rsid w:val="00C75CA1"/>
    <w:rsid w:val="00C8042F"/>
    <w:rsid w:val="00C8073A"/>
    <w:rsid w:val="00C83B50"/>
    <w:rsid w:val="00C84427"/>
    <w:rsid w:val="00C86F0B"/>
    <w:rsid w:val="00C92220"/>
    <w:rsid w:val="00C9689A"/>
    <w:rsid w:val="00CA4ED2"/>
    <w:rsid w:val="00CA5370"/>
    <w:rsid w:val="00CA5954"/>
    <w:rsid w:val="00CA67AC"/>
    <w:rsid w:val="00CA7A65"/>
    <w:rsid w:val="00CB63FB"/>
    <w:rsid w:val="00CC7A56"/>
    <w:rsid w:val="00CC7DA9"/>
    <w:rsid w:val="00CD19C0"/>
    <w:rsid w:val="00CD4772"/>
    <w:rsid w:val="00CD5DCB"/>
    <w:rsid w:val="00CE0EDF"/>
    <w:rsid w:val="00CF4145"/>
    <w:rsid w:val="00CF5B73"/>
    <w:rsid w:val="00D04E4A"/>
    <w:rsid w:val="00D1032B"/>
    <w:rsid w:val="00D12271"/>
    <w:rsid w:val="00D13DC6"/>
    <w:rsid w:val="00D16B29"/>
    <w:rsid w:val="00D17F87"/>
    <w:rsid w:val="00D210F6"/>
    <w:rsid w:val="00D2144D"/>
    <w:rsid w:val="00D27E02"/>
    <w:rsid w:val="00D36E14"/>
    <w:rsid w:val="00D4330A"/>
    <w:rsid w:val="00D45E0A"/>
    <w:rsid w:val="00D50257"/>
    <w:rsid w:val="00D532D0"/>
    <w:rsid w:val="00D55CB7"/>
    <w:rsid w:val="00D564CE"/>
    <w:rsid w:val="00D61DDD"/>
    <w:rsid w:val="00D632D5"/>
    <w:rsid w:val="00D65558"/>
    <w:rsid w:val="00D741E4"/>
    <w:rsid w:val="00D81504"/>
    <w:rsid w:val="00D81D72"/>
    <w:rsid w:val="00D841F5"/>
    <w:rsid w:val="00D85603"/>
    <w:rsid w:val="00D91169"/>
    <w:rsid w:val="00D927C4"/>
    <w:rsid w:val="00D941B0"/>
    <w:rsid w:val="00DA0981"/>
    <w:rsid w:val="00DA29FF"/>
    <w:rsid w:val="00DA5B18"/>
    <w:rsid w:val="00DB3F03"/>
    <w:rsid w:val="00DB479C"/>
    <w:rsid w:val="00DB570F"/>
    <w:rsid w:val="00DB6DCB"/>
    <w:rsid w:val="00DC0795"/>
    <w:rsid w:val="00DC5764"/>
    <w:rsid w:val="00DC5854"/>
    <w:rsid w:val="00DC6F50"/>
    <w:rsid w:val="00DC73F0"/>
    <w:rsid w:val="00DD2DF5"/>
    <w:rsid w:val="00DD3EDA"/>
    <w:rsid w:val="00DD552E"/>
    <w:rsid w:val="00DD5AFB"/>
    <w:rsid w:val="00DE1BC0"/>
    <w:rsid w:val="00DE7593"/>
    <w:rsid w:val="00DF01D8"/>
    <w:rsid w:val="00DF2B94"/>
    <w:rsid w:val="00E07566"/>
    <w:rsid w:val="00E10AD2"/>
    <w:rsid w:val="00E115BF"/>
    <w:rsid w:val="00E13979"/>
    <w:rsid w:val="00E16169"/>
    <w:rsid w:val="00E171B6"/>
    <w:rsid w:val="00E215AB"/>
    <w:rsid w:val="00E234BB"/>
    <w:rsid w:val="00E24300"/>
    <w:rsid w:val="00E25034"/>
    <w:rsid w:val="00E25A5D"/>
    <w:rsid w:val="00E26906"/>
    <w:rsid w:val="00E31FB1"/>
    <w:rsid w:val="00E326F1"/>
    <w:rsid w:val="00E36330"/>
    <w:rsid w:val="00E37804"/>
    <w:rsid w:val="00E4521F"/>
    <w:rsid w:val="00E457C4"/>
    <w:rsid w:val="00E46D96"/>
    <w:rsid w:val="00E52B7C"/>
    <w:rsid w:val="00E60A03"/>
    <w:rsid w:val="00E60B2F"/>
    <w:rsid w:val="00E6146A"/>
    <w:rsid w:val="00E61949"/>
    <w:rsid w:val="00E66452"/>
    <w:rsid w:val="00E72608"/>
    <w:rsid w:val="00E74623"/>
    <w:rsid w:val="00E74908"/>
    <w:rsid w:val="00E8115C"/>
    <w:rsid w:val="00E82061"/>
    <w:rsid w:val="00E863FE"/>
    <w:rsid w:val="00E9049F"/>
    <w:rsid w:val="00E931BB"/>
    <w:rsid w:val="00E97C40"/>
    <w:rsid w:val="00EA22B5"/>
    <w:rsid w:val="00EA4AE1"/>
    <w:rsid w:val="00EA55F2"/>
    <w:rsid w:val="00EB70CC"/>
    <w:rsid w:val="00EC7B5C"/>
    <w:rsid w:val="00EE0D13"/>
    <w:rsid w:val="00EE1D05"/>
    <w:rsid w:val="00EF27A0"/>
    <w:rsid w:val="00F012DF"/>
    <w:rsid w:val="00F024CB"/>
    <w:rsid w:val="00F05791"/>
    <w:rsid w:val="00F05D60"/>
    <w:rsid w:val="00F06492"/>
    <w:rsid w:val="00F07F04"/>
    <w:rsid w:val="00F146D2"/>
    <w:rsid w:val="00F16C02"/>
    <w:rsid w:val="00F170B1"/>
    <w:rsid w:val="00F21D67"/>
    <w:rsid w:val="00F271FC"/>
    <w:rsid w:val="00F27557"/>
    <w:rsid w:val="00F36634"/>
    <w:rsid w:val="00F4373F"/>
    <w:rsid w:val="00F47639"/>
    <w:rsid w:val="00F5024C"/>
    <w:rsid w:val="00F50419"/>
    <w:rsid w:val="00F54C3F"/>
    <w:rsid w:val="00F61E58"/>
    <w:rsid w:val="00F6444E"/>
    <w:rsid w:val="00F818DE"/>
    <w:rsid w:val="00F81C4C"/>
    <w:rsid w:val="00F865FA"/>
    <w:rsid w:val="00F8698A"/>
    <w:rsid w:val="00F87919"/>
    <w:rsid w:val="00FA02F8"/>
    <w:rsid w:val="00FA421E"/>
    <w:rsid w:val="00FC2EB7"/>
    <w:rsid w:val="00FC7EDD"/>
    <w:rsid w:val="00FD5EC1"/>
    <w:rsid w:val="00FD6818"/>
    <w:rsid w:val="00FE01E2"/>
    <w:rsid w:val="00FE1D82"/>
    <w:rsid w:val="00FE39CA"/>
    <w:rsid w:val="00FE3E9D"/>
    <w:rsid w:val="00FE4478"/>
    <w:rsid w:val="00FE4863"/>
    <w:rsid w:val="00FF196D"/>
    <w:rsid w:val="00FF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FF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26FF"/>
    <w:rPr>
      <w:color w:val="0000FF"/>
      <w:u w:val="single"/>
    </w:rPr>
  </w:style>
  <w:style w:type="paragraph" w:styleId="a4">
    <w:name w:val="Title"/>
    <w:basedOn w:val="a"/>
    <w:link w:val="a5"/>
    <w:qFormat/>
    <w:rsid w:val="00B626FF"/>
    <w:pPr>
      <w:ind w:right="962"/>
      <w:jc w:val="center"/>
    </w:pPr>
    <w:rPr>
      <w:b/>
    </w:rPr>
  </w:style>
  <w:style w:type="character" w:customStyle="1" w:styleId="a5">
    <w:name w:val="Название Знак"/>
    <w:link w:val="a4"/>
    <w:rsid w:val="00B626FF"/>
    <w:rPr>
      <w:rFonts w:ascii="Times New Roman" w:eastAsia="Times New Roman" w:hAnsi="Times New Roman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B62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26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B62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626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llowedHyperlink"/>
    <w:uiPriority w:val="99"/>
    <w:semiHidden/>
    <w:unhideWhenUsed/>
    <w:rsid w:val="00D04E4A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214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144D"/>
  </w:style>
  <w:style w:type="character" w:customStyle="1" w:styleId="ad">
    <w:name w:val="Текст примечания Знак"/>
    <w:link w:val="ac"/>
    <w:uiPriority w:val="99"/>
    <w:semiHidden/>
    <w:rsid w:val="00D2144D"/>
    <w:rPr>
      <w:rFonts w:ascii="Times New Roman" w:eastAsia="Times New Roman" w:hAnsi="Times New Roman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144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144D"/>
    <w:rPr>
      <w:rFonts w:ascii="Times New Roman" w:eastAsia="Times New Roman" w:hAnsi="Times New Roman"/>
      <w:b/>
      <w:bCs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D214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2144D"/>
    <w:rPr>
      <w:rFonts w:ascii="Tahoma" w:eastAsia="Times New Roman" w:hAnsi="Tahoma" w:cs="Tahoma"/>
      <w:sz w:val="16"/>
      <w:szCs w:val="16"/>
      <w:lang w:val="en-GB"/>
    </w:rPr>
  </w:style>
  <w:style w:type="character" w:styleId="af2">
    <w:name w:val="Strong"/>
    <w:qFormat/>
    <w:rsid w:val="00A677F5"/>
    <w:rPr>
      <w:b/>
      <w:bCs/>
    </w:rPr>
  </w:style>
  <w:style w:type="paragraph" w:styleId="af3">
    <w:name w:val="Normal (Web)"/>
    <w:basedOn w:val="a"/>
    <w:rsid w:val="00A677F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4">
    <w:name w:val="Revision"/>
    <w:hidden/>
    <w:uiPriority w:val="99"/>
    <w:semiHidden/>
    <w:rsid w:val="00486ECE"/>
    <w:rPr>
      <w:rFonts w:ascii="Times New Roman" w:eastAsia="Times New Roman" w:hAnsi="Times New Roman"/>
      <w:lang w:val="en-GB"/>
    </w:rPr>
  </w:style>
  <w:style w:type="paragraph" w:styleId="af5">
    <w:name w:val="List Paragraph"/>
    <w:basedOn w:val="a"/>
    <w:uiPriority w:val="34"/>
    <w:qFormat/>
    <w:rsid w:val="00E72608"/>
    <w:pPr>
      <w:ind w:left="720"/>
      <w:contextualSpacing/>
    </w:pPr>
  </w:style>
  <w:style w:type="character" w:customStyle="1" w:styleId="apple-converted-space">
    <w:name w:val="apple-converted-space"/>
    <w:basedOn w:val="a0"/>
    <w:rsid w:val="00DB570F"/>
  </w:style>
  <w:style w:type="paragraph" w:styleId="af6">
    <w:name w:val="Body Text Indent"/>
    <w:basedOn w:val="a"/>
    <w:link w:val="af7"/>
    <w:rsid w:val="0007476E"/>
    <w:pPr>
      <w:spacing w:after="120"/>
      <w:ind w:left="360"/>
    </w:pPr>
    <w:rPr>
      <w:rFonts w:eastAsia="Calibri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7476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it-info.ru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38D7-B148-4417-8840-1006D196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Правила рекламной кампании</vt:lpstr>
      <vt:lpstr>Правила рекламной кампании</vt:lpstr>
    </vt:vector>
  </TitlesOfParts>
  <Company>The Coca-Cola Company</Company>
  <LinksUpToDate>false</LinksUpToDate>
  <CharactersWithSpaces>8494</CharactersWithSpaces>
  <SharedDoc>false</SharedDoc>
  <HLinks>
    <vt:vector size="12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http://www.coca-cola.ru/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http://www.coca-cola.ru/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рекламной кампании</dc:title>
  <dc:creator>a52009</dc:creator>
  <cp:lastModifiedBy>bondarchuk_as</cp:lastModifiedBy>
  <cp:revision>1</cp:revision>
  <cp:lastPrinted>2017-06-09T09:43:00Z</cp:lastPrinted>
  <dcterms:created xsi:type="dcterms:W3CDTF">2017-07-12T13:54:00Z</dcterms:created>
  <dcterms:modified xsi:type="dcterms:W3CDTF">2017-07-12T13:54:00Z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ee81af48-6c68-48d6-9c9f-28732fec846b</vt:lpwstr>
  </property>
  <property fmtid="{D5CDD505-2E9C-101B-9397-08002B2CF9AE}" pid="3" name="MODFILEGUID">
    <vt:lpwstr>81cb1b7f-b5e0-46a4-9742-d72e070a8976</vt:lpwstr>
  </property>
  <property fmtid="{D5CDD505-2E9C-101B-9397-08002B2CF9AE}" pid="4" name="FILEOWNER">
    <vt:lpwstr>a52009</vt:lpwstr>
  </property>
  <property fmtid="{D5CDD505-2E9C-101B-9397-08002B2CF9AE}" pid="5" name="MODFILEOWNER">
    <vt:lpwstr>A80343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G68737-1700</vt:lpwstr>
  </property>
  <property fmtid="{D5CDD505-2E9C-101B-9397-08002B2CF9AE}" pid="9" name="MODMACHINEID">
    <vt:lpwstr>A83917-0850</vt:lpwstr>
  </property>
  <property fmtid="{D5CDD505-2E9C-101B-9397-08002B2CF9AE}" pid="10" name="CURRENTCLASS">
    <vt:lpwstr>Classified - No Category</vt:lpwstr>
  </property>
  <property fmtid="{D5CDD505-2E9C-101B-9397-08002B2CF9AE}" pid="11" name="FATIntVersion">
    <vt:i4>15</vt:i4>
  </property>
</Properties>
</file>